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长春大学旅游学院2023—2024学年第一学期第</w:t>
      </w:r>
      <w:r>
        <w:rPr>
          <w:rFonts w:hint="eastAsia" w:ascii="黑体" w:eastAsia="黑体"/>
          <w:b/>
          <w:bCs/>
          <w:color w:val="000000"/>
          <w:sz w:val="32"/>
          <w:szCs w:val="32"/>
          <w:lang w:val="en-US" w:eastAsia="zh-CN"/>
        </w:rPr>
        <w:t>十二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（202</w:t>
      </w:r>
      <w:r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11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13</w:t>
      </w:r>
      <w:r>
        <w:rPr>
          <w:rFonts w:hint="eastAsia"/>
          <w:b/>
          <w:bCs/>
          <w:color w:val="000000"/>
          <w:sz w:val="24"/>
        </w:rPr>
        <w:t>日—2023年</w:t>
      </w:r>
      <w:r>
        <w:rPr>
          <w:rFonts w:hint="eastAsia"/>
          <w:b/>
          <w:bCs/>
          <w:color w:val="000000"/>
          <w:sz w:val="24"/>
          <w:lang w:val="en-US" w:eastAsia="zh-CN"/>
        </w:rPr>
        <w:t>11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19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7"/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071"/>
        <w:gridCol w:w="3989"/>
        <w:gridCol w:w="1002"/>
        <w:gridCol w:w="1921"/>
        <w:gridCol w:w="1904"/>
        <w:gridCol w:w="4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4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9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2413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11月</w:t>
            </w:r>
            <w:r>
              <w:rPr>
                <w:rFonts w:ascii="宋体" w:hAnsi="宋体"/>
                <w:b/>
                <w:szCs w:val="21"/>
              </w:rPr>
              <w:t>13</w:t>
            </w:r>
            <w:r>
              <w:rPr>
                <w:rFonts w:hint="eastAsia" w:ascii="宋体" w:hAnsi="宋体"/>
                <w:b/>
                <w:szCs w:val="21"/>
              </w:rPr>
              <w:t>日（星期一）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至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月1</w:t>
            </w:r>
            <w:r>
              <w:rPr>
                <w:rFonts w:ascii="宋体" w:hAnsi="宋体"/>
                <w:b/>
                <w:szCs w:val="21"/>
              </w:rPr>
              <w:t>7</w:t>
            </w:r>
            <w:r>
              <w:rPr>
                <w:rFonts w:hint="eastAsia" w:ascii="宋体" w:hAnsi="宋体"/>
                <w:b/>
                <w:szCs w:val="21"/>
              </w:rPr>
              <w:t>日（星期五）</w:t>
            </w:r>
          </w:p>
        </w:tc>
        <w:tc>
          <w:tcPr>
            <w:tcW w:w="39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高校教学实验室安全与管理培训班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莹</w:t>
            </w:r>
          </w:p>
        </w:tc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教务处</w:t>
            </w:r>
          </w:p>
        </w:tc>
        <w:tc>
          <w:tcPr>
            <w:tcW w:w="1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线上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教务处、</w:t>
            </w: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各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教学单位负责人</w:t>
            </w: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实验室安全管理人员、实验室技术人员及参与实验教学的一线教师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11月13日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（星期一）</w:t>
            </w:r>
          </w:p>
        </w:tc>
        <w:tc>
          <w:tcPr>
            <w:tcW w:w="107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39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长春大学旅游学院2023消防宣传月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启动仪式暨秋季消防实战演练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夏天民</w:t>
            </w:r>
          </w:p>
          <w:p>
            <w:pPr>
              <w:spacing w:line="300" w:lineRule="exact"/>
              <w:jc w:val="center"/>
              <w:rPr>
                <w:rFonts w:hint="default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高  阳</w:t>
            </w:r>
          </w:p>
        </w:tc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安全处</w:t>
            </w:r>
          </w:p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学生工作处</w:t>
            </w:r>
          </w:p>
        </w:tc>
        <w:tc>
          <w:tcPr>
            <w:tcW w:w="1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学子广场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各单位、各部门负责人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00</w:t>
            </w:r>
          </w:p>
        </w:tc>
        <w:tc>
          <w:tcPr>
            <w:tcW w:w="39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国际交流工作说明会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程  越</w:t>
            </w:r>
          </w:p>
        </w:tc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国际交流处</w:t>
            </w:r>
          </w:p>
        </w:tc>
        <w:tc>
          <w:tcPr>
            <w:tcW w:w="1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教学楼三楼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Cs w:val="21"/>
              </w:rPr>
              <w:t>会议室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教务处、继续教育学院、教学质量监督办公室、</w:t>
            </w: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各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教学单位负责人</w:t>
            </w: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及办公室主任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39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14:00</w:t>
            </w:r>
          </w:p>
        </w:tc>
        <w:tc>
          <w:tcPr>
            <w:tcW w:w="398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党委会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范琳琳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党委办公室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34" w:type="dxa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学校党委委员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15:00</w:t>
            </w:r>
          </w:p>
        </w:tc>
        <w:tc>
          <w:tcPr>
            <w:tcW w:w="39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16:40</w:t>
            </w:r>
          </w:p>
        </w:tc>
        <w:tc>
          <w:tcPr>
            <w:tcW w:w="39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第30期入党积极分子培训班开班仪式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暨开班报告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范琳琳</w:t>
            </w:r>
          </w:p>
        </w:tc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党委组织部</w:t>
            </w:r>
          </w:p>
        </w:tc>
        <w:tc>
          <w:tcPr>
            <w:tcW w:w="1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大学生活动中心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相关校领导，团委</w:t>
            </w: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学生工作处负责人、各学院党总支书记、组织员</w:t>
            </w: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全体辅导员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11月15日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（星期三）</w:t>
            </w:r>
          </w:p>
        </w:tc>
        <w:tc>
          <w:tcPr>
            <w:tcW w:w="10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30</w:t>
            </w:r>
          </w:p>
        </w:tc>
        <w:tc>
          <w:tcPr>
            <w:tcW w:w="39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2023年度民办非企业单位评估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工作布置会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杨  威</w:t>
            </w:r>
          </w:p>
        </w:tc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学校办公室</w:t>
            </w:r>
          </w:p>
        </w:tc>
        <w:tc>
          <w:tcPr>
            <w:tcW w:w="1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11月16日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（星期四）</w:t>
            </w:r>
          </w:p>
        </w:tc>
        <w:tc>
          <w:tcPr>
            <w:tcW w:w="107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12:00</w:t>
            </w:r>
          </w:p>
        </w:tc>
        <w:tc>
          <w:tcPr>
            <w:tcW w:w="3989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学校第二届</w:t>
            </w:r>
            <w:r>
              <w:rPr>
                <w:rFonts w:hint="default" w:ascii="宋体" w:hAnsi="宋体"/>
                <w:b/>
                <w:szCs w:val="21"/>
                <w:lang w:val="en-US" w:eastAsia="zh-CN"/>
              </w:rPr>
              <w:t>“激情飞扬 羽你同行”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/>
                <w:b/>
                <w:szCs w:val="21"/>
                <w:lang w:val="en-US" w:eastAsia="zh-CN"/>
              </w:rPr>
              <w:t>教职工羽毛球比赛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开幕式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杨  威</w:t>
            </w:r>
          </w:p>
        </w:tc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工会</w:t>
            </w:r>
          </w:p>
        </w:tc>
        <w:tc>
          <w:tcPr>
            <w:tcW w:w="190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羽毛球场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相关校领导，校工会及各基层分工会负责人，参赛队员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13:30</w:t>
            </w:r>
          </w:p>
        </w:tc>
        <w:tc>
          <w:tcPr>
            <w:tcW w:w="39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长春大学旅游学院服务地方经济社会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发展工作会议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刘耀辉</w:t>
            </w:r>
          </w:p>
        </w:tc>
        <w:tc>
          <w:tcPr>
            <w:tcW w:w="192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科研处</w:t>
            </w:r>
          </w:p>
        </w:tc>
        <w:tc>
          <w:tcPr>
            <w:tcW w:w="190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大学生活动中心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rPr>
                <w:rFonts w:hint="default" w:ascii="宋体" w:hAnsi="宋体"/>
                <w:b/>
                <w:spacing w:val="-6"/>
                <w:szCs w:val="21"/>
                <w:lang w:val="en-US" w:eastAsia="zh-CN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  <w:r>
              <w:rPr>
                <w:rFonts w:hint="default" w:ascii="宋体" w:hAnsi="宋体"/>
                <w:b/>
                <w:spacing w:val="-6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校长助理、科级以上干部、全体教师、全体科研秘书、学生代表</w:t>
            </w:r>
          </w:p>
        </w:tc>
      </w:tr>
    </w:tbl>
    <w:p>
      <w:pPr>
        <w:pStyle w:val="6"/>
        <w:shd w:val="clear" w:color="auto" w:fill="FFFFFF"/>
        <w:spacing w:beforeLines="50" w:beforeAutospacing="0" w:after="0" w:afterAutospacing="0"/>
        <w:rPr>
          <w:rStyle w:val="10"/>
          <w:rFonts w:hint="eastAsia" w:ascii="黑体" w:eastAsia="黑体"/>
          <w:b w:val="0"/>
          <w:color w:val="000000"/>
        </w:rPr>
      </w:pPr>
      <w:r>
        <w:rPr>
          <w:rStyle w:val="10"/>
          <w:rFonts w:hint="eastAsia" w:ascii="黑体" w:eastAsia="黑体"/>
          <w:color w:val="000000"/>
        </w:rPr>
        <w:t>说明：</w:t>
      </w:r>
      <w:r>
        <w:rPr>
          <w:rStyle w:val="10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p>
      <w:pPr>
        <w:pStyle w:val="6"/>
        <w:shd w:val="clear" w:color="auto" w:fill="FFFFFF"/>
        <w:spacing w:beforeLines="50" w:beforeAutospacing="0" w:after="0" w:afterAutospacing="0"/>
        <w:rPr>
          <w:rStyle w:val="10"/>
          <w:rFonts w:hint="eastAsia" w:ascii="黑体" w:eastAsia="黑体"/>
          <w:b w:val="0"/>
          <w:color w:val="000000"/>
        </w:rPr>
      </w:pP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ZjZkZDViMTI3NmIzOWJiM2Y1ODRmM2E5ODJhMWIifQ=="/>
  </w:docVars>
  <w:rsids>
    <w:rsidRoot w:val="00000000"/>
    <w:rsid w:val="0179299F"/>
    <w:rsid w:val="01CB5C95"/>
    <w:rsid w:val="10BA54BD"/>
    <w:rsid w:val="128F0FE8"/>
    <w:rsid w:val="17957998"/>
    <w:rsid w:val="18E30F60"/>
    <w:rsid w:val="1E091925"/>
    <w:rsid w:val="1F911858"/>
    <w:rsid w:val="26C5101B"/>
    <w:rsid w:val="2C132325"/>
    <w:rsid w:val="322313C4"/>
    <w:rsid w:val="370D2FD9"/>
    <w:rsid w:val="3C705452"/>
    <w:rsid w:val="3D5D4DCA"/>
    <w:rsid w:val="43911BC6"/>
    <w:rsid w:val="46AD5B74"/>
    <w:rsid w:val="478B06E9"/>
    <w:rsid w:val="4BE827B8"/>
    <w:rsid w:val="4F4B0433"/>
    <w:rsid w:val="52214363"/>
    <w:rsid w:val="55083D9D"/>
    <w:rsid w:val="55971EB0"/>
    <w:rsid w:val="59D81F56"/>
    <w:rsid w:val="645A410C"/>
    <w:rsid w:val="6E7D3FFD"/>
    <w:rsid w:val="79865512"/>
    <w:rsid w:val="7D4A0CB1"/>
    <w:rsid w:val="7E7648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rFonts w:ascii="Times New Roman" w:hAnsi="Times New Roman" w:eastAsia="宋体" w:cs="Times New Roman"/>
      <w:b/>
      <w:bCs/>
    </w:rPr>
  </w:style>
  <w:style w:type="character" w:styleId="11">
    <w:name w:val="FollowedHyperlink"/>
    <w:basedOn w:val="9"/>
    <w:qFormat/>
    <w:uiPriority w:val="0"/>
    <w:rPr>
      <w:color w:val="454545"/>
      <w:u w:val="none"/>
    </w:rPr>
  </w:style>
  <w:style w:type="character" w:styleId="12">
    <w:name w:val="Hyperlink"/>
    <w:basedOn w:val="9"/>
    <w:qFormat/>
    <w:uiPriority w:val="0"/>
    <w:rPr>
      <w:color w:val="454545"/>
      <w:u w:val="none"/>
    </w:rPr>
  </w:style>
  <w:style w:type="character" w:customStyle="1" w:styleId="13">
    <w:name w:val="pass"/>
    <w:basedOn w:val="9"/>
    <w:qFormat/>
    <w:uiPriority w:val="0"/>
    <w:rPr>
      <w:color w:val="D50512"/>
    </w:rPr>
  </w:style>
  <w:style w:type="character" w:customStyle="1" w:styleId="14">
    <w:name w:val="clear2"/>
    <w:basedOn w:val="9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638</Words>
  <Characters>707</Characters>
  <Lines>5</Lines>
  <Paragraphs>1</Paragraphs>
  <TotalTime>0</TotalTime>
  <ScaleCrop>false</ScaleCrop>
  <LinksUpToDate>false</LinksUpToDate>
  <CharactersWithSpaces>735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2023-05-31T08:12:00Z</dcterms:created>
  <dc:creator>微软用户</dc:creator>
  <cp:lastModifiedBy>姚迪</cp:lastModifiedBy>
  <cp:lastPrinted>2023-11-13T00:11:00Z</cp:lastPrinted>
  <dcterms:modified xsi:type="dcterms:W3CDTF">2023-11-13T04:00:23Z</dcterms:modified>
  <dc:title>长春大学旅游学院2009——2010学年第二学期第5周主要活动表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42E067DFA1704EC484016E6AA4EDDD08_13</vt:lpwstr>
  </property>
</Properties>
</file>