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95" w:rsidRDefault="00A96595" w:rsidP="00A96595">
      <w:pPr>
        <w:widowControl w:val="0"/>
        <w:spacing w:line="7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Times New Roman" w:hint="eastAsia"/>
          <w:sz w:val="44"/>
          <w:szCs w:val="44"/>
        </w:rPr>
        <w:t>关于组织开展“祖国在我心中”庆祝新中国成立70周年主题团日活动的通知</w:t>
      </w:r>
    </w:p>
    <w:p w:rsidR="00A96595" w:rsidRDefault="00A96595" w:rsidP="00A96595">
      <w:pPr>
        <w:spacing w:after="160" w:line="600" w:lineRule="exact"/>
        <w:rPr>
          <w:rFonts w:ascii="仿宋_GB2312" w:eastAsia="仿宋_GB2312" w:hAnsi="仿宋_GB2312"/>
          <w:sz w:val="32"/>
          <w:szCs w:val="32"/>
        </w:rPr>
      </w:pPr>
      <w:r>
        <w:rPr>
          <w:rFonts w:ascii="仿宋_GB2312" w:eastAsia="仿宋_GB2312" w:hAnsi="仿宋_GB2312"/>
          <w:sz w:val="32"/>
          <w:szCs w:val="32"/>
        </w:rPr>
        <w:t>各学院团委、团支部：</w:t>
      </w:r>
    </w:p>
    <w:p w:rsidR="00A96595" w:rsidRDefault="00A96595" w:rsidP="00A96595">
      <w:pPr>
        <w:spacing w:after="160" w:line="600" w:lineRule="exact"/>
        <w:ind w:firstLine="640"/>
        <w:rPr>
          <w:rFonts w:ascii="仿宋_GB2312" w:eastAsia="仿宋_GB2312" w:hAnsi="仿宋_GB2312"/>
          <w:sz w:val="32"/>
          <w:szCs w:val="32"/>
        </w:rPr>
      </w:pPr>
      <w:r>
        <w:rPr>
          <w:rFonts w:ascii="仿宋_GB2312" w:eastAsia="仿宋_GB2312" w:hAnsi="仿宋_GB2312"/>
          <w:sz w:val="32"/>
          <w:szCs w:val="32"/>
        </w:rPr>
        <w:t>为了庆祝新中国成立70周年华诞，深入学习贯彻习近平新时代中国特色社会主义思想和党的十九大精神，培育和践行社会主义核心价值观，讴歌新中国成立后所取得的巨大成就，激励青年学生为实现中华民族伟大复兴的“中国梦”努力奋斗，我校决定开展“祖国在我心中”庆祝新中国成立七十周年主题团日活动。具体通知如下：</w:t>
      </w:r>
    </w:p>
    <w:p w:rsidR="00A96595" w:rsidRDefault="00A96595" w:rsidP="00A96595">
      <w:pPr>
        <w:spacing w:after="160" w:line="600" w:lineRule="exact"/>
        <w:rPr>
          <w:rFonts w:ascii="黑体" w:eastAsia="黑体" w:hAnsi="黑体"/>
          <w:sz w:val="32"/>
          <w:szCs w:val="32"/>
        </w:rPr>
      </w:pPr>
      <w:r>
        <w:rPr>
          <w:rFonts w:ascii="黑体" w:eastAsia="黑体" w:hAnsi="黑体" w:hint="eastAsia"/>
          <w:sz w:val="32"/>
          <w:szCs w:val="32"/>
        </w:rPr>
        <w:t>一、活动主题</w:t>
      </w:r>
    </w:p>
    <w:p w:rsidR="00A96595" w:rsidRDefault="00A96595" w:rsidP="00A96595">
      <w:pPr>
        <w:spacing w:after="160" w:line="600" w:lineRule="exact"/>
        <w:ind w:firstLine="640"/>
        <w:rPr>
          <w:rFonts w:ascii="仿宋_GB2312" w:eastAsia="仿宋_GB2312" w:hAnsi="仿宋_GB2312"/>
          <w:sz w:val="32"/>
          <w:szCs w:val="32"/>
        </w:rPr>
      </w:pPr>
      <w:r>
        <w:rPr>
          <w:rFonts w:ascii="仿宋_GB2312" w:eastAsia="仿宋_GB2312" w:hAnsi="仿宋_GB2312"/>
          <w:sz w:val="32"/>
          <w:szCs w:val="32"/>
        </w:rPr>
        <w:t>“祖国在我心中”</w:t>
      </w:r>
    </w:p>
    <w:p w:rsidR="00A96595" w:rsidRDefault="00A96595" w:rsidP="00A96595">
      <w:pPr>
        <w:spacing w:after="160" w:line="600" w:lineRule="exact"/>
        <w:rPr>
          <w:rFonts w:ascii="黑体" w:eastAsia="黑体" w:hAnsi="黑体"/>
          <w:sz w:val="32"/>
          <w:szCs w:val="32"/>
        </w:rPr>
      </w:pPr>
      <w:r>
        <w:rPr>
          <w:rFonts w:ascii="黑体" w:eastAsia="黑体" w:hAnsi="黑体" w:hint="eastAsia"/>
          <w:sz w:val="32"/>
          <w:szCs w:val="32"/>
        </w:rPr>
        <w:t>二、活动时间</w:t>
      </w:r>
    </w:p>
    <w:p w:rsidR="00A96595" w:rsidRDefault="00A96595" w:rsidP="00A96595">
      <w:pPr>
        <w:spacing w:after="160" w:line="600" w:lineRule="exact"/>
        <w:ind w:firstLine="640"/>
        <w:rPr>
          <w:rFonts w:ascii="仿宋_GB2312" w:eastAsia="仿宋_GB2312" w:hAnsi="仿宋_GB2312"/>
          <w:sz w:val="32"/>
          <w:szCs w:val="32"/>
        </w:rPr>
      </w:pPr>
      <w:r>
        <w:rPr>
          <w:rFonts w:ascii="仿宋_GB2312" w:eastAsia="仿宋_GB2312" w:hAnsi="仿宋_GB2312"/>
          <w:sz w:val="32"/>
          <w:szCs w:val="32"/>
        </w:rPr>
        <w:t>2019年11月1日</w:t>
      </w:r>
      <w:r>
        <w:rPr>
          <w:rFonts w:ascii="宋体" w:eastAsia="宋体" w:hAnsi="宋体" w:cs="宋体" w:hint="eastAsia"/>
          <w:sz w:val="32"/>
          <w:szCs w:val="32"/>
        </w:rPr>
        <w:t>—</w:t>
      </w:r>
      <w:r>
        <w:rPr>
          <w:rFonts w:ascii="仿宋_GB2312" w:eastAsia="仿宋_GB2312" w:hAnsi="仿宋_GB2312"/>
          <w:sz w:val="32"/>
          <w:szCs w:val="32"/>
        </w:rPr>
        <w:t>12月1日</w:t>
      </w:r>
    </w:p>
    <w:p w:rsidR="00A96595" w:rsidRDefault="00A96595" w:rsidP="00A96595">
      <w:pPr>
        <w:spacing w:after="160" w:line="600" w:lineRule="exact"/>
        <w:rPr>
          <w:rFonts w:ascii="黑体" w:eastAsia="黑体" w:hAnsi="黑体"/>
          <w:sz w:val="32"/>
          <w:szCs w:val="32"/>
        </w:rPr>
      </w:pPr>
      <w:r>
        <w:rPr>
          <w:rFonts w:ascii="黑体" w:eastAsia="黑体" w:hAnsi="黑体" w:hint="eastAsia"/>
          <w:sz w:val="32"/>
          <w:szCs w:val="32"/>
        </w:rPr>
        <w:t>三、主办单位</w:t>
      </w:r>
    </w:p>
    <w:p w:rsidR="00A96595" w:rsidRDefault="00A96595" w:rsidP="00A96595">
      <w:pPr>
        <w:spacing w:after="160" w:line="600" w:lineRule="exact"/>
        <w:ind w:firstLine="640"/>
        <w:rPr>
          <w:rFonts w:ascii="仿宋_GB2312" w:eastAsia="仿宋_GB2312" w:hAnsi="仿宋_GB2312"/>
          <w:sz w:val="32"/>
          <w:szCs w:val="32"/>
        </w:rPr>
      </w:pPr>
      <w:r>
        <w:rPr>
          <w:rFonts w:ascii="仿宋_GB2312" w:eastAsia="仿宋_GB2312" w:hAnsi="仿宋_GB2312"/>
          <w:sz w:val="32"/>
          <w:szCs w:val="32"/>
        </w:rPr>
        <w:t>共青团长春大学旅游学院委员会</w:t>
      </w:r>
    </w:p>
    <w:p w:rsidR="00A96595" w:rsidRDefault="00A96595" w:rsidP="00A96595">
      <w:pPr>
        <w:spacing w:after="160" w:line="600" w:lineRule="exact"/>
        <w:rPr>
          <w:rFonts w:ascii="黑体" w:eastAsia="黑体" w:hAnsi="黑体"/>
          <w:sz w:val="32"/>
          <w:szCs w:val="32"/>
        </w:rPr>
      </w:pPr>
      <w:r>
        <w:rPr>
          <w:rFonts w:ascii="黑体" w:eastAsia="黑体" w:hAnsi="黑体" w:hint="eastAsia"/>
          <w:sz w:val="32"/>
          <w:szCs w:val="32"/>
        </w:rPr>
        <w:t>五、活动内容</w:t>
      </w:r>
    </w:p>
    <w:p w:rsidR="00A96595" w:rsidRDefault="00A96595" w:rsidP="00A96595">
      <w:pPr>
        <w:spacing w:after="160" w:line="600" w:lineRule="exact"/>
        <w:ind w:firstLine="640"/>
        <w:rPr>
          <w:rFonts w:ascii="仿宋_GB2312" w:eastAsia="仿宋_GB2312" w:hAnsi="仿宋_GB2312"/>
          <w:sz w:val="32"/>
          <w:szCs w:val="32"/>
        </w:rPr>
      </w:pPr>
      <w:r>
        <w:rPr>
          <w:rFonts w:ascii="仿宋_GB2312" w:eastAsia="仿宋_GB2312" w:hAnsi="仿宋_GB2312"/>
          <w:sz w:val="32"/>
          <w:szCs w:val="32"/>
        </w:rPr>
        <w:t>各学院团支部通过组织开展主题宣讲、演讲、演唱、故事分享等多种形式，围绕庆祝新中国成立70周年，开展以班级团支部的主题团日活动，引导广大团员青年通过回顾新中国成立70年来的光辉历程、伟大成就和成功经验，立足</w:t>
      </w:r>
      <w:r>
        <w:rPr>
          <w:rFonts w:ascii="仿宋_GB2312" w:eastAsia="仿宋_GB2312" w:hAnsi="仿宋_GB2312"/>
          <w:sz w:val="32"/>
          <w:szCs w:val="32"/>
        </w:rPr>
        <w:lastRenderedPageBreak/>
        <w:t>自身，树立远大理想、热爱伟大祖国、担当时代责任、练就过硬本领、锤炼品德修养，为实现中华民族伟大复兴的中国梦贡献青春力量。</w:t>
      </w:r>
    </w:p>
    <w:p w:rsidR="00A96595" w:rsidRDefault="00A96595" w:rsidP="00A96595">
      <w:pPr>
        <w:spacing w:after="160" w:line="600" w:lineRule="exact"/>
        <w:ind w:firstLine="640"/>
        <w:rPr>
          <w:rFonts w:ascii="黑体" w:eastAsia="黑体" w:hAnsi="黑体"/>
          <w:sz w:val="32"/>
          <w:szCs w:val="32"/>
        </w:rPr>
      </w:pPr>
      <w:r>
        <w:rPr>
          <w:rFonts w:ascii="黑体" w:eastAsia="黑体" w:hAnsi="黑体" w:hint="eastAsia"/>
          <w:sz w:val="32"/>
          <w:szCs w:val="32"/>
        </w:rPr>
        <w:t>六、相关事项</w:t>
      </w:r>
    </w:p>
    <w:p w:rsidR="00A96595" w:rsidRDefault="00A96595" w:rsidP="00A96595">
      <w:pPr>
        <w:spacing w:line="700" w:lineRule="exact"/>
        <w:ind w:firstLineChars="200" w:firstLine="640"/>
        <w:jc w:val="left"/>
        <w:rPr>
          <w:rFonts w:ascii="仿宋" w:eastAsia="仿宋" w:hAnsi="仿宋"/>
          <w:color w:val="000000"/>
          <w:sz w:val="32"/>
          <w:szCs w:val="22"/>
        </w:rPr>
      </w:pPr>
      <w:r>
        <w:rPr>
          <w:rFonts w:ascii="仿宋" w:eastAsia="仿宋" w:hAnsi="仿宋" w:hint="eastAsia"/>
          <w:color w:val="000000"/>
          <w:sz w:val="32"/>
          <w:szCs w:val="22"/>
        </w:rPr>
        <w:t>1.把牢正确方向，加强组织领导。在广大团员青年中弘扬爱国主义精神，大力唱响主旋律、壮大正能量。坚持“全团抓思想引领”，各学院团总支要精心谋划部署，最大限度地发动广大基层团支部普遍开展，注重发挥团支部的主动性和创造性。注意加强对集中性活动的安全管理，确保活动安全有序。</w:t>
      </w:r>
    </w:p>
    <w:p w:rsidR="00A96595" w:rsidRDefault="00A96595" w:rsidP="00A96595">
      <w:pPr>
        <w:spacing w:line="700" w:lineRule="exact"/>
        <w:ind w:firstLineChars="200" w:firstLine="640"/>
        <w:jc w:val="left"/>
        <w:rPr>
          <w:rFonts w:ascii="仿宋" w:eastAsia="仿宋" w:hAnsi="仿宋"/>
          <w:color w:val="000000"/>
          <w:sz w:val="32"/>
          <w:szCs w:val="22"/>
        </w:rPr>
      </w:pPr>
      <w:r>
        <w:rPr>
          <w:rFonts w:ascii="仿宋" w:eastAsia="仿宋" w:hAnsi="仿宋" w:hint="eastAsia"/>
          <w:color w:val="000000"/>
          <w:sz w:val="32"/>
          <w:szCs w:val="22"/>
        </w:rPr>
        <w:t>2.突出主题内涵，开展针对性教育。要紧紧围绕活动主题，把庆祝中华人民共和国成立70周年活动与理想信念教育、爱国主义教育结合起来，与“五有”人才培养结合起来。坚持分层分类引导的理念，紧扣不同年级、不同专业广大团员青年的思想特点和认知规律，设计分层分类的活动载体和实践项目，开展有针对性的宣传教育。</w:t>
      </w:r>
    </w:p>
    <w:p w:rsidR="00A96595" w:rsidRDefault="00A96595" w:rsidP="00A96595">
      <w:pPr>
        <w:spacing w:line="700" w:lineRule="exact"/>
        <w:ind w:firstLineChars="200" w:firstLine="640"/>
        <w:jc w:val="left"/>
        <w:rPr>
          <w:rFonts w:ascii="仿宋" w:eastAsia="仿宋" w:hAnsi="仿宋"/>
          <w:color w:val="000000"/>
          <w:sz w:val="32"/>
          <w:szCs w:val="22"/>
        </w:rPr>
      </w:pPr>
      <w:r>
        <w:rPr>
          <w:rFonts w:ascii="仿宋" w:eastAsia="仿宋" w:hAnsi="仿宋" w:hint="eastAsia"/>
          <w:color w:val="000000"/>
          <w:sz w:val="32"/>
          <w:szCs w:val="22"/>
        </w:rPr>
        <w:t>3、12月1日18:00前上交视频、PPT、照片、简讯等相关资料，文件以压缩包文件的形式交给本分院负责人。（文件夹命名为年级专业）</w:t>
      </w:r>
    </w:p>
    <w:p w:rsidR="00A96595" w:rsidRDefault="00A96595" w:rsidP="00A96595">
      <w:pPr>
        <w:spacing w:line="700" w:lineRule="exact"/>
        <w:ind w:firstLineChars="200" w:firstLine="640"/>
        <w:jc w:val="left"/>
        <w:rPr>
          <w:rFonts w:ascii="仿宋" w:eastAsia="仿宋" w:hAnsi="仿宋"/>
          <w:color w:val="000000"/>
          <w:sz w:val="32"/>
          <w:szCs w:val="22"/>
        </w:rPr>
      </w:pPr>
      <w:r>
        <w:rPr>
          <w:rFonts w:ascii="仿宋" w:eastAsia="仿宋" w:hAnsi="仿宋" w:hint="eastAsia"/>
          <w:color w:val="000000"/>
          <w:sz w:val="32"/>
          <w:szCs w:val="22"/>
        </w:rPr>
        <w:lastRenderedPageBreak/>
        <w:t>4、全部上交后学校会组织评选，评选结果和成果展示会在长旅青年公众号发布。</w:t>
      </w:r>
    </w:p>
    <w:p w:rsidR="00A96595" w:rsidRDefault="00A96595" w:rsidP="00A96595">
      <w:pPr>
        <w:spacing w:after="160" w:line="600" w:lineRule="exact"/>
        <w:rPr>
          <w:rFonts w:ascii="仿宋_GB2312" w:eastAsia="仿宋_GB2312" w:hAnsi="仿宋_GB2312"/>
          <w:sz w:val="32"/>
          <w:szCs w:val="32"/>
        </w:rPr>
      </w:pPr>
    </w:p>
    <w:p w:rsidR="00A96595" w:rsidRDefault="00A96595" w:rsidP="00A96595">
      <w:pPr>
        <w:spacing w:after="160" w:line="600" w:lineRule="exact"/>
        <w:ind w:firstLineChars="1000" w:firstLine="3200"/>
        <w:rPr>
          <w:rFonts w:ascii="仿宋_GB2312" w:eastAsia="仿宋_GB2312" w:hAnsi="仿宋_GB2312"/>
          <w:sz w:val="32"/>
          <w:szCs w:val="32"/>
        </w:rPr>
      </w:pPr>
      <w:r>
        <w:rPr>
          <w:rFonts w:ascii="仿宋_GB2312" w:eastAsia="仿宋_GB2312" w:hAnsi="仿宋_GB2312"/>
          <w:sz w:val="32"/>
          <w:szCs w:val="32"/>
        </w:rPr>
        <w:t xml:space="preserve"> 共青团长春大学旅游学院委员会</w:t>
      </w:r>
    </w:p>
    <w:p w:rsidR="00A96595" w:rsidRDefault="00A96595" w:rsidP="00A96595">
      <w:pPr>
        <w:spacing w:after="160" w:line="600" w:lineRule="exact"/>
        <w:ind w:firstLine="640"/>
        <w:rPr>
          <w:rFonts w:ascii="仿宋_GB2312" w:eastAsia="仿宋_GB2312" w:hAnsi="仿宋_GB2312" w:hint="eastAsia"/>
          <w:sz w:val="32"/>
          <w:szCs w:val="32"/>
        </w:rPr>
      </w:pPr>
      <w:r>
        <w:rPr>
          <w:rFonts w:ascii="仿宋_GB2312" w:eastAsia="仿宋_GB2312" w:hAnsi="仿宋_GB2312"/>
          <w:sz w:val="32"/>
          <w:szCs w:val="32"/>
        </w:rPr>
        <w:t xml:space="preserve">                       2019年10月30日</w:t>
      </w:r>
    </w:p>
    <w:p w:rsidR="00620F96" w:rsidRPr="00620F96" w:rsidRDefault="00620F96" w:rsidP="00620F96">
      <w:pPr>
        <w:spacing w:after="160" w:line="600" w:lineRule="exact"/>
        <w:ind w:firstLine="640"/>
        <w:rPr>
          <w:rFonts w:ascii="仿宋_GB2312" w:eastAsia="仿宋_GB2312" w:hAnsi="仿宋_GB2312"/>
          <w:sz w:val="32"/>
          <w:szCs w:val="32"/>
        </w:rPr>
      </w:pPr>
      <w:r>
        <w:rPr>
          <w:rFonts w:ascii="仿宋_GB2312" w:eastAsia="仿宋_GB2312" w:hAnsi="仿宋_GB2312" w:hint="eastAsia"/>
          <w:sz w:val="32"/>
          <w:szCs w:val="32"/>
        </w:rPr>
        <w:t>各学院负责人</w:t>
      </w:r>
      <w:r w:rsidRPr="00620F96">
        <w:rPr>
          <w:rFonts w:ascii="仿宋_GB2312" w:eastAsia="仿宋_GB2312" w:hAnsi="仿宋_GB2312" w:hint="eastAsia"/>
          <w:sz w:val="32"/>
          <w:szCs w:val="32"/>
        </w:rPr>
        <w:t>联系方式</w:t>
      </w:r>
      <w:r>
        <w:rPr>
          <w:rFonts w:ascii="仿宋_GB2312" w:eastAsia="仿宋_GB2312" w:hAnsi="仿宋_GB2312" w:hint="eastAsia"/>
          <w:sz w:val="32"/>
          <w:szCs w:val="32"/>
        </w:rPr>
        <w:t>：</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（一）总负责人：刘嘉男</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sz w:val="32"/>
          <w:szCs w:val="32"/>
        </w:rPr>
        <w:t xml:space="preserve">    1</w:t>
      </w:r>
      <w:r w:rsidRPr="00620F96">
        <w:rPr>
          <w:rFonts w:ascii="仿宋_GB2312" w:eastAsia="仿宋_GB2312" w:hAnsi="仿宋_GB2312" w:hint="eastAsia"/>
          <w:sz w:val="32"/>
          <w:szCs w:val="32"/>
        </w:rPr>
        <w:t>、联系电话：</w:t>
      </w:r>
      <w:r w:rsidRPr="00620F96">
        <w:rPr>
          <w:rFonts w:ascii="仿宋_GB2312" w:eastAsia="仿宋_GB2312" w:hAnsi="仿宋_GB2312"/>
          <w:sz w:val="32"/>
          <w:szCs w:val="32"/>
        </w:rPr>
        <w:t>19843019722</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sz w:val="32"/>
          <w:szCs w:val="32"/>
        </w:rPr>
        <w:t xml:space="preserve">    2</w:t>
      </w:r>
      <w:r w:rsidRPr="00620F96">
        <w:rPr>
          <w:rFonts w:ascii="仿宋_GB2312" w:eastAsia="仿宋_GB2312" w:hAnsi="仿宋_GB2312" w:hint="eastAsia"/>
          <w:sz w:val="32"/>
          <w:szCs w:val="32"/>
        </w:rPr>
        <w:t>、电子邮箱：</w:t>
      </w:r>
      <w:r w:rsidRPr="00620F96">
        <w:rPr>
          <w:rFonts w:ascii="仿宋_GB2312" w:eastAsia="仿宋_GB2312" w:hAnsi="仿宋_GB2312"/>
          <w:sz w:val="32"/>
          <w:szCs w:val="32"/>
        </w:rPr>
        <w:t>1356987154@qq.com</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（二）各分院负责人</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sz w:val="32"/>
          <w:szCs w:val="32"/>
        </w:rPr>
        <w:t xml:space="preserve">      </w:t>
      </w:r>
      <w:r w:rsidRPr="00620F96">
        <w:rPr>
          <w:rFonts w:ascii="仿宋_GB2312" w:eastAsia="仿宋_GB2312" w:hAnsi="仿宋_GB2312" w:hint="eastAsia"/>
          <w:sz w:val="32"/>
          <w:szCs w:val="32"/>
        </w:rPr>
        <w:t>旅游管理学院负责人：孟庆龙</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联系电话</w:t>
      </w:r>
      <w:r w:rsidRPr="00620F96">
        <w:rPr>
          <w:rFonts w:ascii="仿宋_GB2312" w:eastAsia="仿宋_GB2312" w:hAnsi="仿宋_GB2312"/>
          <w:sz w:val="32"/>
          <w:szCs w:val="32"/>
        </w:rPr>
        <w:t>: 19969585425</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电子邮箱</w:t>
      </w:r>
      <w:r w:rsidRPr="00620F96">
        <w:rPr>
          <w:rFonts w:ascii="仿宋_GB2312" w:eastAsia="仿宋_GB2312" w:hAnsi="仿宋_GB2312"/>
          <w:sz w:val="32"/>
          <w:szCs w:val="32"/>
        </w:rPr>
        <w:t>: 2124576037@qq.com</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商学院负责人</w:t>
      </w:r>
      <w:r w:rsidRPr="00620F96">
        <w:rPr>
          <w:rFonts w:ascii="仿宋_GB2312" w:eastAsia="仿宋_GB2312" w:hAnsi="仿宋_GB2312"/>
          <w:sz w:val="32"/>
          <w:szCs w:val="32"/>
        </w:rPr>
        <w:t xml:space="preserve">: </w:t>
      </w:r>
      <w:r w:rsidRPr="00620F96">
        <w:rPr>
          <w:rFonts w:ascii="仿宋_GB2312" w:eastAsia="仿宋_GB2312" w:hAnsi="仿宋_GB2312" w:hint="eastAsia"/>
          <w:sz w:val="32"/>
          <w:szCs w:val="32"/>
        </w:rPr>
        <w:t>王艺彤</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联系电话：</w:t>
      </w:r>
      <w:r w:rsidRPr="00620F96">
        <w:rPr>
          <w:rFonts w:ascii="仿宋_GB2312" w:eastAsia="仿宋_GB2312" w:hAnsi="仿宋_GB2312"/>
          <w:sz w:val="32"/>
          <w:szCs w:val="32"/>
        </w:rPr>
        <w:t>13009109319</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电子邮箱</w:t>
      </w:r>
      <w:r w:rsidRPr="00620F96">
        <w:rPr>
          <w:rFonts w:ascii="仿宋_GB2312" w:eastAsia="仿宋_GB2312" w:hAnsi="仿宋_GB2312"/>
          <w:sz w:val="32"/>
          <w:szCs w:val="32"/>
        </w:rPr>
        <w:t>: 3024833394@qq.com</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外国语学院国际交流学院负责人：王艺彤</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联系电话：</w:t>
      </w:r>
      <w:r w:rsidRPr="00620F96">
        <w:rPr>
          <w:rFonts w:ascii="仿宋_GB2312" w:eastAsia="仿宋_GB2312" w:hAnsi="仿宋_GB2312"/>
          <w:sz w:val="32"/>
          <w:szCs w:val="32"/>
        </w:rPr>
        <w:t>13009109319</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lastRenderedPageBreak/>
        <w:t>电子邮箱</w:t>
      </w:r>
      <w:r w:rsidRPr="00620F96">
        <w:rPr>
          <w:rFonts w:ascii="仿宋_GB2312" w:eastAsia="仿宋_GB2312" w:hAnsi="仿宋_GB2312"/>
          <w:sz w:val="32"/>
          <w:szCs w:val="32"/>
        </w:rPr>
        <w:t>: 3024833394@qq.com</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艺术学院负责人：刘新宇</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联系电话：</w:t>
      </w:r>
      <w:r w:rsidRPr="00620F96">
        <w:rPr>
          <w:rFonts w:ascii="仿宋_GB2312" w:eastAsia="仿宋_GB2312" w:hAnsi="仿宋_GB2312"/>
          <w:sz w:val="32"/>
          <w:szCs w:val="32"/>
        </w:rPr>
        <w:t>13188187700</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电子邮箱：</w:t>
      </w:r>
      <w:r w:rsidRPr="00620F96">
        <w:rPr>
          <w:rFonts w:ascii="仿宋_GB2312" w:eastAsia="仿宋_GB2312" w:hAnsi="仿宋_GB2312"/>
          <w:sz w:val="32"/>
          <w:szCs w:val="32"/>
        </w:rPr>
        <w:t>40775299@qq.com</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工学院负责人</w:t>
      </w:r>
      <w:r w:rsidRPr="00620F96">
        <w:rPr>
          <w:rFonts w:ascii="仿宋_GB2312" w:eastAsia="仿宋_GB2312" w:hAnsi="仿宋_GB2312"/>
          <w:sz w:val="32"/>
          <w:szCs w:val="32"/>
        </w:rPr>
        <w:t xml:space="preserve">: </w:t>
      </w:r>
      <w:r w:rsidRPr="00620F96">
        <w:rPr>
          <w:rFonts w:ascii="仿宋_GB2312" w:eastAsia="仿宋_GB2312" w:hAnsi="仿宋_GB2312" w:hint="eastAsia"/>
          <w:sz w:val="32"/>
          <w:szCs w:val="32"/>
        </w:rPr>
        <w:t>张</w:t>
      </w:r>
      <w:r w:rsidRPr="00620F96">
        <w:rPr>
          <w:rFonts w:ascii="仿宋_GB2312" w:eastAsia="仿宋_GB2312" w:hAnsi="仿宋_GB2312"/>
          <w:sz w:val="32"/>
          <w:szCs w:val="32"/>
        </w:rPr>
        <w:t xml:space="preserve">  </w:t>
      </w:r>
      <w:r w:rsidRPr="00620F96">
        <w:rPr>
          <w:rFonts w:ascii="仿宋_GB2312" w:eastAsia="仿宋_GB2312" w:hAnsi="仿宋_GB2312" w:hint="eastAsia"/>
          <w:sz w:val="32"/>
          <w:szCs w:val="32"/>
        </w:rPr>
        <w:t>钧</w:t>
      </w:r>
    </w:p>
    <w:p w:rsidR="00620F96" w:rsidRP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联系电话：</w:t>
      </w:r>
      <w:r w:rsidRPr="00620F96">
        <w:rPr>
          <w:rFonts w:ascii="仿宋_GB2312" w:eastAsia="仿宋_GB2312" w:hAnsi="仿宋_GB2312"/>
          <w:sz w:val="32"/>
          <w:szCs w:val="32"/>
        </w:rPr>
        <w:t>15243159020</w:t>
      </w:r>
    </w:p>
    <w:p w:rsidR="00620F96" w:rsidRDefault="00620F96" w:rsidP="00620F96">
      <w:pPr>
        <w:spacing w:after="160" w:line="600" w:lineRule="exact"/>
        <w:ind w:firstLine="640"/>
        <w:rPr>
          <w:rFonts w:ascii="仿宋_GB2312" w:eastAsia="仿宋_GB2312" w:hAnsi="仿宋_GB2312"/>
          <w:sz w:val="32"/>
          <w:szCs w:val="32"/>
        </w:rPr>
      </w:pPr>
      <w:r w:rsidRPr="00620F96">
        <w:rPr>
          <w:rFonts w:ascii="仿宋_GB2312" w:eastAsia="仿宋_GB2312" w:hAnsi="仿宋_GB2312" w:hint="eastAsia"/>
          <w:sz w:val="32"/>
          <w:szCs w:val="32"/>
        </w:rPr>
        <w:t>电子邮箱：</w:t>
      </w:r>
      <w:r w:rsidRPr="00620F96">
        <w:rPr>
          <w:rFonts w:ascii="仿宋_GB2312" w:eastAsia="仿宋_GB2312" w:hAnsi="仿宋_GB2312"/>
          <w:sz w:val="32"/>
          <w:szCs w:val="32"/>
        </w:rPr>
        <w:t>547772568@qq.com</w:t>
      </w:r>
    </w:p>
    <w:p w:rsidR="00B16F75" w:rsidRDefault="00B16F75">
      <w:bookmarkStart w:id="0" w:name="_GoBack"/>
      <w:bookmarkEnd w:id="0"/>
    </w:p>
    <w:sectPr w:rsidR="00B16F75" w:rsidSect="00A33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353" w:rsidRDefault="00246353" w:rsidP="00437B77">
      <w:r>
        <w:separator/>
      </w:r>
    </w:p>
  </w:endnote>
  <w:endnote w:type="continuationSeparator" w:id="0">
    <w:p w:rsidR="00246353" w:rsidRDefault="00246353" w:rsidP="00437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_GB2312">
    <w:altName w:val="仿宋"/>
    <w:charset w:val="00"/>
    <w:family w:val="auto"/>
    <w:pitch w:val="default"/>
    <w:sig w:usb0="00000000" w:usb1="00000000" w:usb2="00000000" w:usb3="00000000" w:csb0="FFFFFF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353" w:rsidRDefault="00246353" w:rsidP="00437B77">
      <w:r>
        <w:separator/>
      </w:r>
    </w:p>
  </w:footnote>
  <w:footnote w:type="continuationSeparator" w:id="0">
    <w:p w:rsidR="00246353" w:rsidRDefault="00246353" w:rsidP="00437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595"/>
    <w:rsid w:val="00246353"/>
    <w:rsid w:val="00437B77"/>
    <w:rsid w:val="005340F8"/>
    <w:rsid w:val="00620F96"/>
    <w:rsid w:val="00765487"/>
    <w:rsid w:val="00A337FC"/>
    <w:rsid w:val="00A96595"/>
    <w:rsid w:val="00B16F75"/>
    <w:rsid w:val="00F6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6595"/>
    <w:pPr>
      <w:jc w:val="both"/>
    </w:pPr>
    <w:rPr>
      <w:rFonts w:ascii="Times New Roman" w:eastAsia="Times New Roman"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7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7B77"/>
    <w:rPr>
      <w:rFonts w:ascii="Times New Roman" w:eastAsia="Times New Roman" w:hAnsi="Times New Roman"/>
      <w:kern w:val="0"/>
      <w:sz w:val="18"/>
      <w:szCs w:val="18"/>
    </w:rPr>
  </w:style>
  <w:style w:type="paragraph" w:styleId="a4">
    <w:name w:val="footer"/>
    <w:basedOn w:val="a"/>
    <w:link w:val="Char0"/>
    <w:uiPriority w:val="99"/>
    <w:semiHidden/>
    <w:unhideWhenUsed/>
    <w:rsid w:val="00437B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7B77"/>
    <w:rPr>
      <w:rFonts w:ascii="Times New Roman" w:eastAsia="Times New Roman" w:hAnsi="Times New Roman"/>
      <w:kern w:val="0"/>
      <w:sz w:val="18"/>
      <w:szCs w:val="18"/>
    </w:rPr>
  </w:style>
  <w:style w:type="paragraph" w:styleId="a5">
    <w:name w:val="Date"/>
    <w:basedOn w:val="a"/>
    <w:next w:val="a"/>
    <w:link w:val="Char1"/>
    <w:uiPriority w:val="99"/>
    <w:semiHidden/>
    <w:unhideWhenUsed/>
    <w:rsid w:val="00620F96"/>
    <w:pPr>
      <w:ind w:leftChars="2500" w:left="100"/>
    </w:pPr>
  </w:style>
  <w:style w:type="character" w:customStyle="1" w:styleId="Char1">
    <w:name w:val="日期 Char"/>
    <w:basedOn w:val="a0"/>
    <w:link w:val="a5"/>
    <w:uiPriority w:val="99"/>
    <w:semiHidden/>
    <w:rsid w:val="00620F96"/>
    <w:rPr>
      <w:rFonts w:ascii="Times New Roman" w:eastAsia="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6595"/>
    <w:pPr>
      <w:jc w:val="both"/>
    </w:pPr>
    <w:rPr>
      <w:rFonts w:ascii="Times New Roman" w:eastAsia="Times New Roman"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9426817">
      <w:bodyDiv w:val="1"/>
      <w:marLeft w:val="0"/>
      <w:marRight w:val="0"/>
      <w:marTop w:val="0"/>
      <w:marBottom w:val="0"/>
      <w:divBdr>
        <w:top w:val="none" w:sz="0" w:space="0" w:color="auto"/>
        <w:left w:val="none" w:sz="0" w:space="0" w:color="auto"/>
        <w:bottom w:val="none" w:sz="0" w:space="0" w:color="auto"/>
        <w:right w:val="none" w:sz="0" w:space="0" w:color="auto"/>
      </w:divBdr>
    </w:div>
    <w:div w:id="1208295124">
      <w:bodyDiv w:val="1"/>
      <w:marLeft w:val="0"/>
      <w:marRight w:val="0"/>
      <w:marTop w:val="0"/>
      <w:marBottom w:val="0"/>
      <w:divBdr>
        <w:top w:val="none" w:sz="0" w:space="0" w:color="auto"/>
        <w:left w:val="none" w:sz="0" w:space="0" w:color="auto"/>
        <w:bottom w:val="none" w:sz="0" w:space="0" w:color="auto"/>
        <w:right w:val="none" w:sz="0" w:space="0" w:color="auto"/>
      </w:divBdr>
    </w:div>
    <w:div w:id="192652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184</Words>
  <Characters>1049</Characters>
  <Application>Microsoft Office Word</Application>
  <DocSecurity>0</DocSecurity>
  <Lines>8</Lines>
  <Paragraphs>2</Paragraphs>
  <ScaleCrop>false</ScaleCrop>
  <Company>Microsoft</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jf5</dc:creator>
  <cp:lastModifiedBy>赵乐仪</cp:lastModifiedBy>
  <cp:revision>4</cp:revision>
  <dcterms:created xsi:type="dcterms:W3CDTF">2019-10-30T06:01:00Z</dcterms:created>
  <dcterms:modified xsi:type="dcterms:W3CDTF">2019-10-30T06:30:00Z</dcterms:modified>
</cp:coreProperties>
</file>