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D22B" w14:textId="77777777" w:rsidR="00E7295B" w:rsidRDefault="00E7295B" w:rsidP="00E7295B">
      <w:pPr>
        <w:rPr>
          <w:rFonts w:ascii="黑体" w:eastAsia="黑体"/>
          <w:sz w:val="32"/>
          <w:szCs w:val="36"/>
        </w:rPr>
      </w:pPr>
      <w:r>
        <w:rPr>
          <w:rFonts w:ascii="黑体" w:eastAsia="黑体" w:hint="eastAsia"/>
          <w:sz w:val="32"/>
          <w:szCs w:val="36"/>
        </w:rPr>
        <w:t>附件4</w:t>
      </w:r>
    </w:p>
    <w:p w14:paraId="7142B1C8" w14:textId="77777777" w:rsidR="00E7295B" w:rsidRDefault="00E7295B" w:rsidP="00E7295B">
      <w:pPr>
        <w:rPr>
          <w:rFonts w:ascii="黑体" w:eastAsia="黑体"/>
        </w:rPr>
      </w:pPr>
    </w:p>
    <w:p w14:paraId="26AB30A8" w14:textId="77777777" w:rsidR="00E7295B" w:rsidRDefault="00E7295B" w:rsidP="00E7295B">
      <w:pPr>
        <w:rPr>
          <w:rFonts w:ascii="黑体" w:eastAsia="黑体"/>
        </w:rPr>
      </w:pPr>
    </w:p>
    <w:p w14:paraId="10765F32" w14:textId="77777777" w:rsidR="00E7295B" w:rsidRDefault="00E7295B" w:rsidP="00E7295B">
      <w:pPr>
        <w:rPr>
          <w:rFonts w:ascii="黑体" w:eastAsia="黑体"/>
        </w:rPr>
      </w:pPr>
    </w:p>
    <w:p w14:paraId="282EC38D" w14:textId="77777777" w:rsidR="00E7295B" w:rsidRDefault="00E7295B" w:rsidP="00E7295B">
      <w:pPr>
        <w:rPr>
          <w:rFonts w:ascii="黑体" w:eastAsia="黑体"/>
        </w:rPr>
      </w:pPr>
    </w:p>
    <w:p w14:paraId="2510CF84" w14:textId="77777777" w:rsidR="00E7295B" w:rsidRDefault="00E7295B" w:rsidP="00E7295B">
      <w:pPr>
        <w:rPr>
          <w:rFonts w:ascii="黑体" w:eastAsia="黑体"/>
        </w:rPr>
      </w:pPr>
    </w:p>
    <w:p w14:paraId="10F5C5E2" w14:textId="77777777" w:rsidR="00E7295B" w:rsidRPr="00342931" w:rsidRDefault="00E7295B" w:rsidP="00E7295B">
      <w:pPr>
        <w:snapToGrid w:val="0"/>
        <w:jc w:val="center"/>
        <w:rPr>
          <w:rFonts w:ascii="黑体" w:eastAsia="黑体" w:hAnsi="黑体"/>
          <w:bCs/>
          <w:color w:val="000000"/>
          <w:spacing w:val="40"/>
          <w:sz w:val="44"/>
          <w:szCs w:val="44"/>
        </w:rPr>
      </w:pPr>
      <w:r w:rsidRPr="00342931">
        <w:rPr>
          <w:rFonts w:ascii="黑体" w:eastAsia="黑体" w:hAnsi="黑体" w:hint="eastAsia"/>
          <w:bCs/>
          <w:color w:val="000000"/>
          <w:spacing w:val="40"/>
          <w:sz w:val="44"/>
          <w:szCs w:val="44"/>
        </w:rPr>
        <w:t>吉林</w:t>
      </w:r>
      <w:r w:rsidRPr="00342931">
        <w:rPr>
          <w:rFonts w:ascii="黑体" w:eastAsia="黑体" w:hAnsi="黑体"/>
          <w:bCs/>
          <w:color w:val="000000"/>
          <w:spacing w:val="40"/>
          <w:sz w:val="44"/>
          <w:szCs w:val="44"/>
        </w:rPr>
        <w:t>省</w:t>
      </w:r>
      <w:r w:rsidRPr="00342931">
        <w:rPr>
          <w:rFonts w:ascii="黑体" w:eastAsia="黑体" w:hAnsi="黑体" w:hint="eastAsia"/>
          <w:bCs/>
          <w:color w:val="000000"/>
          <w:spacing w:val="40"/>
          <w:sz w:val="44"/>
          <w:szCs w:val="44"/>
        </w:rPr>
        <w:t>普通本科</w:t>
      </w:r>
      <w:r w:rsidRPr="00342931">
        <w:rPr>
          <w:rFonts w:ascii="黑体" w:eastAsia="黑体" w:hAnsi="黑体"/>
          <w:bCs/>
          <w:color w:val="000000"/>
          <w:spacing w:val="40"/>
          <w:sz w:val="44"/>
          <w:szCs w:val="44"/>
        </w:rPr>
        <w:t>高校</w:t>
      </w:r>
    </w:p>
    <w:p w14:paraId="3FB53B27" w14:textId="77777777" w:rsidR="00E7295B" w:rsidRPr="00342931" w:rsidRDefault="00E7295B" w:rsidP="00E7295B">
      <w:pPr>
        <w:snapToGrid w:val="0"/>
        <w:jc w:val="center"/>
        <w:rPr>
          <w:rFonts w:ascii="黑体" w:eastAsia="黑体" w:hAnsi="黑体"/>
          <w:bCs/>
          <w:color w:val="000000"/>
          <w:spacing w:val="40"/>
          <w:sz w:val="44"/>
          <w:szCs w:val="44"/>
        </w:rPr>
      </w:pPr>
      <w:r w:rsidRPr="00342931">
        <w:rPr>
          <w:rFonts w:ascii="黑体" w:eastAsia="黑体" w:hAnsi="黑体" w:hint="eastAsia"/>
          <w:bCs/>
          <w:color w:val="000000"/>
          <w:spacing w:val="40"/>
          <w:sz w:val="44"/>
          <w:szCs w:val="44"/>
        </w:rPr>
        <w:t>优秀基层教学组织推荐表</w:t>
      </w:r>
    </w:p>
    <w:p w14:paraId="26AB2F05" w14:textId="77777777" w:rsidR="00E7295B" w:rsidRPr="00342931" w:rsidRDefault="00E7295B" w:rsidP="00E7295B">
      <w:pPr>
        <w:spacing w:afterLines="50" w:after="156"/>
        <w:ind w:leftChars="350" w:left="735" w:firstLineChars="100" w:firstLine="210"/>
        <w:rPr>
          <w:rFonts w:ascii="黑体" w:eastAsia="黑体" w:hAnsi="黑体"/>
          <w:color w:val="000000"/>
        </w:rPr>
      </w:pPr>
    </w:p>
    <w:p w14:paraId="1037A338" w14:textId="71F78E88" w:rsidR="00E7295B" w:rsidRDefault="00E7295B" w:rsidP="00E7295B">
      <w:pPr>
        <w:spacing w:line="960" w:lineRule="exact"/>
        <w:ind w:leftChars="350" w:left="735" w:firstLineChars="100" w:firstLine="320"/>
        <w:rPr>
          <w:rFonts w:ascii="楷体_GB2312" w:eastAsia="楷体_GB2312"/>
          <w:color w:val="000000"/>
          <w:sz w:val="32"/>
          <w:szCs w:val="32"/>
        </w:rPr>
      </w:pPr>
      <w:r>
        <w:rPr>
          <w:rFonts w:ascii="楷体_GB2312" w:eastAsia="楷体_GB2312" w:hAnsi="黑体" w:hint="eastAsia"/>
          <w:color w:val="000000"/>
          <w:sz w:val="32"/>
          <w:szCs w:val="32"/>
        </w:rPr>
        <w:t>推荐学校：</w:t>
      </w:r>
      <w:r>
        <w:rPr>
          <w:rFonts w:ascii="楷体_GB2312" w:eastAsia="楷体_GB2312" w:hAnsi="黑体" w:hint="eastAsia"/>
          <w:color w:val="000000"/>
          <w:sz w:val="32"/>
          <w:szCs w:val="32"/>
          <w:u w:val="single"/>
        </w:rPr>
        <w:t xml:space="preserve">    </w:t>
      </w:r>
      <w:r>
        <w:rPr>
          <w:rFonts w:ascii="楷体_GB2312" w:eastAsia="楷体_GB2312" w:hAnsi="黑体"/>
          <w:color w:val="000000"/>
          <w:sz w:val="32"/>
          <w:szCs w:val="32"/>
          <w:u w:val="single"/>
        </w:rPr>
        <w:t xml:space="preserve">   </w:t>
      </w:r>
      <w:r>
        <w:rPr>
          <w:rFonts w:ascii="楷体_GB2312" w:eastAsia="楷体_GB2312" w:hAnsi="黑体" w:hint="eastAsia"/>
          <w:color w:val="000000"/>
          <w:sz w:val="32"/>
          <w:szCs w:val="32"/>
          <w:u w:val="single"/>
        </w:rPr>
        <w:t xml:space="preserve">长春大学旅游学院          </w:t>
      </w:r>
    </w:p>
    <w:p w14:paraId="417D4B00" w14:textId="77777777" w:rsidR="00E7295B" w:rsidRDefault="00E7295B" w:rsidP="00E7295B">
      <w:pPr>
        <w:snapToGrid w:val="0"/>
        <w:spacing w:beforeLines="50" w:before="156"/>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基层教学</w:t>
      </w:r>
    </w:p>
    <w:p w14:paraId="7EB3068E" w14:textId="291DA960" w:rsidR="00E7295B" w:rsidRDefault="00E7295B" w:rsidP="00E7295B">
      <w:pPr>
        <w:snapToGrid w:val="0"/>
        <w:ind w:leftChars="350" w:left="735" w:firstLineChars="100" w:firstLine="320"/>
        <w:rPr>
          <w:rFonts w:ascii="楷体_GB2312" w:eastAsia="楷体_GB2312"/>
          <w:color w:val="000000"/>
          <w:spacing w:val="80"/>
          <w:sz w:val="32"/>
          <w:szCs w:val="32"/>
          <w:u w:val="single"/>
        </w:rPr>
      </w:pPr>
      <w:r>
        <w:rPr>
          <w:rFonts w:ascii="楷体_GB2312" w:eastAsia="楷体_GB2312" w:hAnsi="黑体" w:hint="eastAsia"/>
          <w:color w:val="000000"/>
          <w:sz w:val="32"/>
          <w:szCs w:val="32"/>
        </w:rPr>
        <w:t>组织名称：</w:t>
      </w:r>
      <w:r>
        <w:rPr>
          <w:rFonts w:ascii="楷体_GB2312" w:eastAsia="楷体_GB2312" w:hAnsi="宋体" w:hint="eastAsia"/>
          <w:color w:val="000000"/>
          <w:sz w:val="32"/>
          <w:szCs w:val="32"/>
          <w:u w:val="single"/>
        </w:rPr>
        <w:t xml:space="preserve"> </w:t>
      </w:r>
      <w:r w:rsidR="00D22FAE">
        <w:rPr>
          <w:rFonts w:ascii="楷体_GB2312" w:eastAsia="楷体_GB2312" w:hAnsi="宋体"/>
          <w:color w:val="000000"/>
          <w:sz w:val="32"/>
          <w:szCs w:val="32"/>
          <w:u w:val="single"/>
        </w:rPr>
        <w:t xml:space="preserve">     </w:t>
      </w:r>
      <w:r>
        <w:rPr>
          <w:rFonts w:ascii="楷体_GB2312" w:eastAsia="楷体_GB2312" w:hAnsi="宋体" w:hint="eastAsia"/>
          <w:color w:val="000000"/>
          <w:sz w:val="32"/>
          <w:szCs w:val="32"/>
          <w:u w:val="single"/>
        </w:rPr>
        <w:t>旅游管理专业教学团队</w:t>
      </w:r>
      <w:r w:rsidR="00D22FAE">
        <w:rPr>
          <w:rFonts w:ascii="楷体_GB2312" w:eastAsia="楷体_GB2312" w:hAnsi="宋体" w:hint="eastAsia"/>
          <w:color w:val="000000"/>
          <w:sz w:val="32"/>
          <w:szCs w:val="32"/>
          <w:u w:val="single"/>
        </w:rPr>
        <w:t xml:space="preserve"> </w:t>
      </w:r>
      <w:r w:rsidR="00D22FAE">
        <w:rPr>
          <w:rFonts w:ascii="楷体_GB2312" w:eastAsia="楷体_GB2312" w:hAnsi="宋体"/>
          <w:color w:val="000000"/>
          <w:sz w:val="32"/>
          <w:szCs w:val="32"/>
          <w:u w:val="single"/>
        </w:rPr>
        <w:t xml:space="preserve">     </w:t>
      </w:r>
      <w:r>
        <w:rPr>
          <w:rFonts w:ascii="楷体_GB2312" w:eastAsia="楷体_GB2312" w:hAnsi="宋体" w:hint="eastAsia"/>
          <w:color w:val="000000"/>
          <w:sz w:val="32"/>
          <w:szCs w:val="32"/>
          <w:u w:val="single"/>
        </w:rPr>
        <w:t xml:space="preserve"> </w:t>
      </w:r>
    </w:p>
    <w:p w14:paraId="350F6155" w14:textId="77777777" w:rsidR="00E7295B" w:rsidRDefault="00E7295B" w:rsidP="00E7295B">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类    别：</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 xml:space="preserve">课程教学 </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 xml:space="preserve">√专业建设 </w:t>
      </w:r>
      <w:r>
        <w:rPr>
          <w:rFonts w:ascii="楷体_GB2312" w:eastAsia="楷体_GB2312" w:hAnsi="黑体" w:hint="eastAsia"/>
          <w:color w:val="000000"/>
          <w:sz w:val="32"/>
          <w:szCs w:val="32"/>
        </w:rPr>
        <w:sym w:font="Wingdings 2" w:char="00A3"/>
      </w:r>
      <w:r>
        <w:rPr>
          <w:rFonts w:ascii="楷体_GB2312" w:eastAsia="楷体_GB2312" w:hAnsi="黑体" w:hint="eastAsia"/>
          <w:color w:val="000000"/>
          <w:sz w:val="32"/>
          <w:szCs w:val="32"/>
        </w:rPr>
        <w:t>教研专题</w:t>
      </w:r>
    </w:p>
    <w:p w14:paraId="2A15DB83" w14:textId="77777777" w:rsidR="00E7295B" w:rsidRDefault="00E7295B" w:rsidP="00E7295B">
      <w:pPr>
        <w:spacing w:line="960" w:lineRule="exact"/>
        <w:ind w:leftChars="350" w:left="735" w:firstLineChars="100" w:firstLine="320"/>
        <w:rPr>
          <w:rFonts w:ascii="楷体_GB2312" w:eastAsia="楷体_GB2312"/>
          <w:color w:val="000000"/>
          <w:sz w:val="32"/>
          <w:szCs w:val="32"/>
        </w:rPr>
      </w:pPr>
      <w:r>
        <w:rPr>
          <w:rFonts w:ascii="楷体_GB2312" w:eastAsia="楷体_GB2312" w:hAnsi="黑体" w:hint="eastAsia"/>
          <w:color w:val="000000"/>
          <w:sz w:val="32"/>
          <w:szCs w:val="32"/>
        </w:rPr>
        <w:t>负 责 人：</w:t>
      </w:r>
      <w:r>
        <w:rPr>
          <w:rFonts w:ascii="楷体_GB2312" w:eastAsia="楷体_GB2312" w:hAnsi="宋体" w:hint="eastAsia"/>
          <w:color w:val="000000"/>
          <w:sz w:val="32"/>
          <w:szCs w:val="32"/>
          <w:u w:val="single"/>
        </w:rPr>
        <w:t xml:space="preserve">         </w:t>
      </w:r>
      <w:r>
        <w:rPr>
          <w:rFonts w:ascii="楷体_GB2312" w:eastAsia="楷体_GB2312" w:hAnsi="宋体"/>
          <w:color w:val="000000"/>
          <w:sz w:val="32"/>
          <w:szCs w:val="32"/>
          <w:u w:val="single"/>
        </w:rPr>
        <w:t xml:space="preserve">   </w:t>
      </w:r>
      <w:r>
        <w:rPr>
          <w:rFonts w:ascii="楷体_GB2312" w:eastAsia="楷体_GB2312" w:hAnsi="宋体" w:hint="eastAsia"/>
          <w:color w:val="000000"/>
          <w:sz w:val="32"/>
          <w:szCs w:val="32"/>
          <w:u w:val="single"/>
        </w:rPr>
        <w:t xml:space="preserve">佟连军               </w:t>
      </w:r>
    </w:p>
    <w:p w14:paraId="2392FE11" w14:textId="77777777" w:rsidR="00E7295B" w:rsidRDefault="00E7295B" w:rsidP="00E7295B">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联系电话：</w:t>
      </w:r>
      <w:r>
        <w:rPr>
          <w:rFonts w:ascii="楷体_GB2312" w:eastAsia="楷体_GB2312" w:hAnsi="宋体" w:hint="eastAsia"/>
          <w:color w:val="000000"/>
          <w:sz w:val="32"/>
          <w:szCs w:val="32"/>
          <w:u w:val="single"/>
        </w:rPr>
        <w:t xml:space="preserve">         </w:t>
      </w:r>
      <w:r>
        <w:rPr>
          <w:rFonts w:ascii="楷体_GB2312" w:eastAsia="楷体_GB2312" w:hAnsi="宋体"/>
          <w:color w:val="000000"/>
          <w:sz w:val="32"/>
          <w:szCs w:val="32"/>
          <w:u w:val="single"/>
        </w:rPr>
        <w:t>15943019333</w:t>
      </w:r>
      <w:r>
        <w:rPr>
          <w:rFonts w:ascii="楷体_GB2312" w:eastAsia="楷体_GB2312" w:hAnsi="宋体" w:hint="eastAsia"/>
          <w:color w:val="000000"/>
          <w:sz w:val="32"/>
          <w:szCs w:val="32"/>
          <w:u w:val="single"/>
        </w:rPr>
        <w:t xml:space="preserve">      </w:t>
      </w:r>
      <w:r>
        <w:rPr>
          <w:rFonts w:ascii="楷体_GB2312" w:eastAsia="楷体_GB2312" w:hAnsi="宋体"/>
          <w:color w:val="000000"/>
          <w:sz w:val="32"/>
          <w:szCs w:val="32"/>
          <w:u w:val="single"/>
        </w:rPr>
        <w:t xml:space="preserve">  </w:t>
      </w:r>
      <w:r>
        <w:rPr>
          <w:rFonts w:ascii="楷体_GB2312" w:eastAsia="楷体_GB2312" w:hAnsi="宋体" w:hint="eastAsia"/>
          <w:color w:val="000000"/>
          <w:sz w:val="32"/>
          <w:szCs w:val="32"/>
          <w:u w:val="single"/>
        </w:rPr>
        <w:t xml:space="preserve">     </w:t>
      </w:r>
    </w:p>
    <w:p w14:paraId="5929A4F8" w14:textId="77777777" w:rsidR="00E7295B" w:rsidRDefault="00E7295B" w:rsidP="00E7295B">
      <w:pPr>
        <w:spacing w:line="960" w:lineRule="exact"/>
        <w:ind w:leftChars="350" w:left="735" w:firstLineChars="100" w:firstLine="320"/>
        <w:rPr>
          <w:rFonts w:ascii="楷体_GB2312" w:eastAsia="楷体_GB2312" w:hAnsi="黑体"/>
          <w:color w:val="000000"/>
          <w:sz w:val="32"/>
          <w:szCs w:val="32"/>
        </w:rPr>
      </w:pPr>
      <w:r>
        <w:rPr>
          <w:rFonts w:ascii="楷体_GB2312" w:eastAsia="楷体_GB2312" w:hAnsi="黑体" w:hint="eastAsia"/>
          <w:color w:val="000000"/>
          <w:sz w:val="32"/>
          <w:szCs w:val="32"/>
        </w:rPr>
        <w:t>填报时间：</w:t>
      </w:r>
      <w:r>
        <w:rPr>
          <w:rFonts w:ascii="楷体_GB2312" w:eastAsia="楷体_GB2312" w:hAnsi="黑体" w:hint="eastAsia"/>
          <w:color w:val="000000"/>
          <w:sz w:val="32"/>
          <w:szCs w:val="32"/>
          <w:u w:val="single"/>
        </w:rPr>
        <w:t xml:space="preserve">    </w:t>
      </w:r>
      <w:r>
        <w:rPr>
          <w:rFonts w:ascii="楷体_GB2312" w:eastAsia="楷体_GB2312" w:hAnsi="黑体"/>
          <w:color w:val="000000"/>
          <w:sz w:val="32"/>
          <w:szCs w:val="32"/>
          <w:u w:val="single"/>
        </w:rPr>
        <w:t xml:space="preserve">   </w:t>
      </w:r>
      <w:r>
        <w:rPr>
          <w:rFonts w:ascii="楷体_GB2312" w:eastAsia="楷体_GB2312" w:hAnsi="黑体" w:hint="eastAsia"/>
          <w:color w:val="000000"/>
          <w:sz w:val="32"/>
          <w:szCs w:val="32"/>
          <w:u w:val="single"/>
        </w:rPr>
        <w:t xml:space="preserve"> </w:t>
      </w:r>
      <w:r>
        <w:rPr>
          <w:rFonts w:ascii="楷体_GB2312" w:eastAsia="楷体_GB2312" w:hAnsi="黑体"/>
          <w:color w:val="000000"/>
          <w:sz w:val="32"/>
          <w:szCs w:val="32"/>
          <w:u w:val="single"/>
        </w:rPr>
        <w:t xml:space="preserve">  2022.9.20</w:t>
      </w:r>
      <w:r>
        <w:rPr>
          <w:rFonts w:ascii="楷体_GB2312" w:eastAsia="楷体_GB2312" w:hAnsi="黑体" w:hint="eastAsia"/>
          <w:color w:val="000000"/>
          <w:sz w:val="32"/>
          <w:szCs w:val="32"/>
          <w:u w:val="single"/>
        </w:rPr>
        <w:t xml:space="preserve">        </w:t>
      </w:r>
      <w:r>
        <w:rPr>
          <w:rFonts w:ascii="楷体_GB2312" w:eastAsia="楷体_GB2312" w:hAnsi="黑体"/>
          <w:color w:val="000000"/>
          <w:sz w:val="32"/>
          <w:szCs w:val="32"/>
          <w:u w:val="single"/>
        </w:rPr>
        <w:t xml:space="preserve">   </w:t>
      </w:r>
      <w:r>
        <w:rPr>
          <w:rFonts w:ascii="楷体_GB2312" w:eastAsia="楷体_GB2312" w:hAnsi="黑体" w:hint="eastAsia"/>
          <w:color w:val="000000"/>
          <w:sz w:val="32"/>
          <w:szCs w:val="32"/>
          <w:u w:val="single"/>
        </w:rPr>
        <w:t xml:space="preserve">   </w:t>
      </w:r>
    </w:p>
    <w:p w14:paraId="2DAAB348" w14:textId="77777777" w:rsidR="00E7295B" w:rsidRDefault="00E7295B" w:rsidP="00E7295B">
      <w:pPr>
        <w:jc w:val="center"/>
        <w:rPr>
          <w:rFonts w:ascii="楷体_GB2312" w:eastAsia="楷体_GB2312"/>
          <w:color w:val="000000"/>
          <w:sz w:val="32"/>
          <w:szCs w:val="32"/>
        </w:rPr>
      </w:pPr>
    </w:p>
    <w:p w14:paraId="08ACAE4C" w14:textId="77777777" w:rsidR="00E7295B" w:rsidRDefault="00E7295B" w:rsidP="00E7295B">
      <w:pPr>
        <w:jc w:val="center"/>
        <w:rPr>
          <w:rFonts w:ascii="楷体_GB2312" w:eastAsia="楷体_GB2312"/>
          <w:color w:val="000000"/>
          <w:sz w:val="32"/>
          <w:szCs w:val="32"/>
        </w:rPr>
      </w:pPr>
    </w:p>
    <w:p w14:paraId="63A7449E" w14:textId="77777777" w:rsidR="00E7295B" w:rsidRDefault="00E7295B" w:rsidP="00E7295B">
      <w:pPr>
        <w:jc w:val="center"/>
        <w:rPr>
          <w:rFonts w:ascii="楷体_GB2312" w:eastAsia="楷体_GB2312"/>
          <w:color w:val="000000"/>
          <w:sz w:val="32"/>
          <w:szCs w:val="32"/>
        </w:rPr>
      </w:pPr>
      <w:r>
        <w:rPr>
          <w:rFonts w:ascii="楷体_GB2312" w:eastAsia="楷体_GB2312" w:hint="eastAsia"/>
          <w:color w:val="000000"/>
          <w:sz w:val="32"/>
          <w:szCs w:val="32"/>
        </w:rPr>
        <w:t>吉林省教育厅制</w:t>
      </w:r>
    </w:p>
    <w:p w14:paraId="7DF0621B" w14:textId="77777777" w:rsidR="00286DFB" w:rsidRPr="00E7295B" w:rsidRDefault="00286DFB">
      <w:pPr>
        <w:jc w:val="center"/>
        <w:rPr>
          <w:rFonts w:ascii="楷体_GB2312" w:eastAsia="楷体_GB2312"/>
          <w:color w:val="000000"/>
          <w:sz w:val="28"/>
          <w:szCs w:val="28"/>
        </w:rPr>
      </w:pPr>
    </w:p>
    <w:p w14:paraId="09F09455" w14:textId="77777777" w:rsidR="00286DFB" w:rsidRDefault="00286DFB">
      <w:pPr>
        <w:ind w:right="-61"/>
        <w:rPr>
          <w:rFonts w:ascii="仿宋_GB2312" w:eastAsia="黑体"/>
          <w:color w:val="000000"/>
          <w:sz w:val="24"/>
        </w:rPr>
      </w:pPr>
    </w:p>
    <w:p w14:paraId="6D77315B" w14:textId="77777777" w:rsidR="00286DFB" w:rsidRDefault="00286DFB">
      <w:pPr>
        <w:snapToGrid w:val="0"/>
        <w:jc w:val="center"/>
        <w:rPr>
          <w:rFonts w:ascii="仿宋_GB2312" w:eastAsia="方正小标宋简体"/>
          <w:bCs/>
          <w:color w:val="000000"/>
          <w:spacing w:val="40"/>
        </w:rPr>
      </w:pPr>
    </w:p>
    <w:p w14:paraId="10AD5DE8" w14:textId="77777777" w:rsidR="00286DFB" w:rsidRPr="00342931" w:rsidRDefault="005E4B13">
      <w:pPr>
        <w:snapToGrid w:val="0"/>
        <w:jc w:val="center"/>
        <w:rPr>
          <w:rFonts w:ascii="黑体" w:eastAsia="黑体" w:hAnsi="黑体"/>
          <w:bCs/>
          <w:color w:val="000000"/>
          <w:spacing w:val="40"/>
          <w:sz w:val="44"/>
          <w:szCs w:val="44"/>
        </w:rPr>
      </w:pPr>
      <w:r w:rsidRPr="00342931">
        <w:rPr>
          <w:rFonts w:ascii="黑体" w:eastAsia="黑体" w:hAnsi="黑体" w:hint="eastAsia"/>
          <w:bCs/>
          <w:color w:val="000000"/>
          <w:spacing w:val="40"/>
          <w:sz w:val="44"/>
          <w:szCs w:val="44"/>
        </w:rPr>
        <w:lastRenderedPageBreak/>
        <w:t>填 表 说 明</w:t>
      </w:r>
    </w:p>
    <w:p w14:paraId="65F84BD8" w14:textId="77777777" w:rsidR="00286DFB" w:rsidRDefault="00286DFB">
      <w:pPr>
        <w:tabs>
          <w:tab w:val="left" w:pos="2977"/>
        </w:tabs>
        <w:jc w:val="center"/>
        <w:rPr>
          <w:rFonts w:ascii="仿宋_GB2312" w:hAnsi="仿宋"/>
          <w:color w:val="000000"/>
        </w:rPr>
      </w:pPr>
    </w:p>
    <w:p w14:paraId="01829103" w14:textId="77777777" w:rsidR="00286DFB" w:rsidRPr="00342931" w:rsidRDefault="005E4B13" w:rsidP="00342931">
      <w:pPr>
        <w:spacing w:line="700" w:lineRule="exact"/>
        <w:ind w:firstLineChars="200" w:firstLine="640"/>
        <w:rPr>
          <w:rFonts w:ascii="仿宋" w:eastAsia="仿宋" w:hAnsi="仿宋"/>
          <w:bCs/>
          <w:sz w:val="32"/>
          <w:szCs w:val="32"/>
        </w:rPr>
      </w:pPr>
      <w:r w:rsidRPr="00342931">
        <w:rPr>
          <w:rFonts w:ascii="仿宋" w:eastAsia="仿宋" w:hAnsi="仿宋" w:hint="eastAsia"/>
          <w:bCs/>
          <w:sz w:val="32"/>
          <w:szCs w:val="32"/>
        </w:rPr>
        <w:t>1.申报书由推荐部门通知拟推荐的基层教学组织填写。所填内容必须真实、可靠，如发现虚假信息，将取消其参评省级优秀基层教学组织的资格。</w:t>
      </w:r>
    </w:p>
    <w:p w14:paraId="0901D704" w14:textId="77777777" w:rsidR="00286DFB" w:rsidRPr="00342931" w:rsidRDefault="005E4B13" w:rsidP="00342931">
      <w:pPr>
        <w:spacing w:line="700" w:lineRule="exact"/>
        <w:ind w:firstLineChars="200" w:firstLine="640"/>
        <w:jc w:val="left"/>
        <w:rPr>
          <w:rFonts w:ascii="仿宋" w:eastAsia="仿宋" w:hAnsi="仿宋"/>
          <w:bCs/>
          <w:sz w:val="32"/>
          <w:szCs w:val="32"/>
        </w:rPr>
      </w:pPr>
      <w:r w:rsidRPr="00342931">
        <w:rPr>
          <w:rFonts w:ascii="仿宋" w:eastAsia="仿宋" w:hAnsi="仿宋" w:hint="eastAsia"/>
          <w:bCs/>
          <w:sz w:val="32"/>
          <w:szCs w:val="32"/>
        </w:rPr>
        <w:t>2.表格涉及的教学课程、项目、奖励、成果、教材起止时间从2019年9月1日起至2022年8月31日。</w:t>
      </w:r>
    </w:p>
    <w:p w14:paraId="26A26D67" w14:textId="77777777" w:rsidR="00286DFB" w:rsidRPr="00342931" w:rsidRDefault="005E4B13" w:rsidP="00342931">
      <w:pPr>
        <w:spacing w:line="700" w:lineRule="exact"/>
        <w:ind w:firstLineChars="200" w:firstLine="640"/>
        <w:rPr>
          <w:rFonts w:ascii="仿宋" w:eastAsia="仿宋" w:hAnsi="仿宋"/>
          <w:bCs/>
          <w:sz w:val="32"/>
          <w:szCs w:val="32"/>
        </w:rPr>
      </w:pPr>
      <w:r w:rsidRPr="00342931">
        <w:rPr>
          <w:rFonts w:ascii="仿宋" w:eastAsia="仿宋" w:hAnsi="仿宋" w:hint="eastAsia"/>
          <w:bCs/>
          <w:sz w:val="32"/>
          <w:szCs w:val="32"/>
        </w:rPr>
        <w:t>3.如表格篇幅不够，可自行调整排版或另附页。需要佐证的材料，由相关单位、部门提供并务必加盖公章。</w:t>
      </w:r>
    </w:p>
    <w:p w14:paraId="404BC932" w14:textId="77777777" w:rsidR="00286DFB" w:rsidRPr="00342931" w:rsidRDefault="00286DFB" w:rsidP="00342931">
      <w:pPr>
        <w:spacing w:line="700" w:lineRule="exact"/>
        <w:ind w:right="-61"/>
        <w:rPr>
          <w:rFonts w:ascii="仿宋" w:eastAsia="仿宋" w:hAnsi="仿宋"/>
          <w:color w:val="000000"/>
          <w:sz w:val="32"/>
          <w:szCs w:val="32"/>
        </w:rPr>
      </w:pPr>
    </w:p>
    <w:p w14:paraId="36724AE9" w14:textId="77777777" w:rsidR="00286DFB" w:rsidRDefault="00286DFB">
      <w:pPr>
        <w:ind w:right="-61"/>
        <w:rPr>
          <w:rFonts w:ascii="仿宋" w:eastAsia="仿宋" w:hAnsi="仿宋"/>
          <w:color w:val="000000"/>
          <w:sz w:val="28"/>
        </w:rPr>
      </w:pPr>
    </w:p>
    <w:p w14:paraId="59B0903B" w14:textId="77777777" w:rsidR="00286DFB" w:rsidRDefault="00286DFB">
      <w:pPr>
        <w:ind w:right="-61"/>
        <w:rPr>
          <w:rFonts w:ascii="仿宋" w:eastAsia="仿宋" w:hAnsi="仿宋"/>
          <w:color w:val="000000"/>
          <w:sz w:val="28"/>
        </w:rPr>
      </w:pPr>
    </w:p>
    <w:p w14:paraId="6599FB20" w14:textId="77777777" w:rsidR="00286DFB" w:rsidRDefault="00286DFB">
      <w:pPr>
        <w:ind w:right="-61"/>
        <w:rPr>
          <w:rFonts w:ascii="仿宋" w:eastAsia="仿宋" w:hAnsi="仿宋"/>
          <w:color w:val="000000"/>
          <w:sz w:val="28"/>
        </w:rPr>
      </w:pPr>
    </w:p>
    <w:p w14:paraId="5F43F6B4" w14:textId="77777777" w:rsidR="00286DFB" w:rsidRDefault="00286DFB">
      <w:pPr>
        <w:ind w:right="-61"/>
        <w:rPr>
          <w:rFonts w:ascii="仿宋" w:eastAsia="仿宋" w:hAnsi="仿宋"/>
          <w:color w:val="000000"/>
          <w:sz w:val="28"/>
        </w:rPr>
      </w:pPr>
    </w:p>
    <w:p w14:paraId="4D5C4FCD" w14:textId="77777777" w:rsidR="00286DFB" w:rsidRDefault="00286DFB">
      <w:pPr>
        <w:ind w:right="-61"/>
        <w:rPr>
          <w:rFonts w:ascii="仿宋" w:eastAsia="仿宋" w:hAnsi="仿宋"/>
          <w:color w:val="000000"/>
          <w:sz w:val="28"/>
        </w:rPr>
      </w:pPr>
    </w:p>
    <w:p w14:paraId="696E4157" w14:textId="77777777" w:rsidR="00286DFB" w:rsidRDefault="00286DFB">
      <w:pPr>
        <w:ind w:right="-61"/>
        <w:rPr>
          <w:rFonts w:ascii="仿宋" w:eastAsia="仿宋" w:hAnsi="仿宋"/>
          <w:color w:val="000000"/>
          <w:sz w:val="28"/>
        </w:rPr>
      </w:pPr>
    </w:p>
    <w:p w14:paraId="45CD8697" w14:textId="77777777" w:rsidR="00286DFB" w:rsidRDefault="00286DFB">
      <w:pPr>
        <w:ind w:right="-61"/>
        <w:rPr>
          <w:rFonts w:ascii="仿宋" w:eastAsia="仿宋" w:hAnsi="仿宋"/>
          <w:color w:val="000000"/>
          <w:sz w:val="28"/>
        </w:rPr>
      </w:pPr>
    </w:p>
    <w:p w14:paraId="78B11C7A" w14:textId="77777777" w:rsidR="00286DFB" w:rsidRDefault="00286DFB">
      <w:pPr>
        <w:ind w:right="-61"/>
        <w:rPr>
          <w:rFonts w:ascii="仿宋" w:eastAsia="仿宋" w:hAnsi="仿宋"/>
          <w:color w:val="000000"/>
          <w:sz w:val="28"/>
        </w:rPr>
      </w:pPr>
    </w:p>
    <w:p w14:paraId="3D9E7B6B" w14:textId="77777777" w:rsidR="00CC0330" w:rsidRDefault="00CC0330" w:rsidP="001A385F">
      <w:pPr>
        <w:tabs>
          <w:tab w:val="left" w:pos="2977"/>
        </w:tabs>
        <w:ind w:firstLineChars="200" w:firstLine="640"/>
        <w:jc w:val="left"/>
        <w:rPr>
          <w:rFonts w:ascii="仿宋_GB2312" w:eastAsia="黑体"/>
          <w:color w:val="000000"/>
          <w:sz w:val="32"/>
          <w:szCs w:val="36"/>
        </w:rPr>
      </w:pPr>
    </w:p>
    <w:p w14:paraId="1CAF06F7" w14:textId="77777777" w:rsidR="00E7295B" w:rsidRDefault="00E7295B" w:rsidP="001A385F">
      <w:pPr>
        <w:tabs>
          <w:tab w:val="left" w:pos="2977"/>
        </w:tabs>
        <w:ind w:firstLineChars="200" w:firstLine="640"/>
        <w:jc w:val="left"/>
        <w:rPr>
          <w:rFonts w:ascii="仿宋_GB2312" w:eastAsia="黑体"/>
          <w:color w:val="000000"/>
          <w:sz w:val="32"/>
          <w:szCs w:val="36"/>
        </w:rPr>
      </w:pPr>
    </w:p>
    <w:p w14:paraId="16109DF1" w14:textId="77777777" w:rsidR="00E7295B" w:rsidRDefault="00E7295B" w:rsidP="001A385F">
      <w:pPr>
        <w:tabs>
          <w:tab w:val="left" w:pos="2977"/>
        </w:tabs>
        <w:ind w:firstLineChars="200" w:firstLine="640"/>
        <w:jc w:val="left"/>
        <w:rPr>
          <w:rFonts w:ascii="仿宋_GB2312" w:eastAsia="黑体"/>
          <w:color w:val="000000"/>
          <w:sz w:val="32"/>
          <w:szCs w:val="36"/>
        </w:rPr>
      </w:pPr>
    </w:p>
    <w:p w14:paraId="45736EC3" w14:textId="01AAF1F3" w:rsidR="00286DFB" w:rsidRDefault="005E4B13" w:rsidP="001A385F">
      <w:pPr>
        <w:tabs>
          <w:tab w:val="left" w:pos="2977"/>
        </w:tabs>
        <w:ind w:firstLineChars="200" w:firstLine="640"/>
        <w:jc w:val="left"/>
        <w:rPr>
          <w:rFonts w:ascii="仿宋_GB2312" w:eastAsia="黑体"/>
          <w:color w:val="000000"/>
          <w:sz w:val="32"/>
          <w:szCs w:val="36"/>
        </w:rPr>
      </w:pPr>
      <w:r>
        <w:rPr>
          <w:rFonts w:ascii="仿宋_GB2312" w:eastAsia="黑体" w:hint="eastAsia"/>
          <w:color w:val="000000"/>
          <w:sz w:val="32"/>
          <w:szCs w:val="36"/>
        </w:rPr>
        <w:t>一、总体情况</w:t>
      </w:r>
    </w:p>
    <w:tbl>
      <w:tblPr>
        <w:tblW w:w="92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600"/>
        <w:gridCol w:w="760"/>
        <w:gridCol w:w="299"/>
        <w:gridCol w:w="282"/>
        <w:gridCol w:w="524"/>
        <w:gridCol w:w="1023"/>
        <w:gridCol w:w="832"/>
        <w:gridCol w:w="352"/>
        <w:gridCol w:w="360"/>
        <w:gridCol w:w="237"/>
        <w:gridCol w:w="203"/>
        <w:gridCol w:w="1051"/>
        <w:gridCol w:w="62"/>
        <w:gridCol w:w="721"/>
        <w:gridCol w:w="151"/>
        <w:gridCol w:w="126"/>
        <w:gridCol w:w="1560"/>
        <w:gridCol w:w="62"/>
      </w:tblGrid>
      <w:tr w:rsidR="00286DFB" w14:paraId="0B151FD3" w14:textId="77777777" w:rsidTr="00E91299">
        <w:trPr>
          <w:gridAfter w:val="1"/>
          <w:wAfter w:w="62" w:type="dxa"/>
          <w:trHeight w:val="567"/>
        </w:trPr>
        <w:tc>
          <w:tcPr>
            <w:tcW w:w="9177" w:type="dxa"/>
            <w:gridSpan w:val="18"/>
            <w:vAlign w:val="center"/>
          </w:tcPr>
          <w:p w14:paraId="786D103E" w14:textId="77777777" w:rsidR="00286DFB" w:rsidRPr="00342931" w:rsidRDefault="005E4B13">
            <w:pPr>
              <w:adjustRightInd w:val="0"/>
              <w:snapToGrid w:val="0"/>
              <w:spacing w:line="240" w:lineRule="atLeast"/>
              <w:jc w:val="left"/>
              <w:rPr>
                <w:rFonts w:ascii="仿宋" w:eastAsia="仿宋" w:hAnsi="仿宋"/>
                <w:sz w:val="32"/>
                <w:szCs w:val="32"/>
              </w:rPr>
            </w:pPr>
            <w:r w:rsidRPr="00342931">
              <w:rPr>
                <w:rFonts w:ascii="仿宋" w:eastAsia="仿宋" w:hAnsi="仿宋" w:hint="eastAsia"/>
                <w:b/>
                <w:sz w:val="32"/>
                <w:szCs w:val="32"/>
              </w:rPr>
              <w:t>基本信息</w:t>
            </w:r>
          </w:p>
        </w:tc>
      </w:tr>
      <w:tr w:rsidR="00286DFB" w14:paraId="45BFC814" w14:textId="77777777" w:rsidTr="00E91299">
        <w:trPr>
          <w:gridAfter w:val="1"/>
          <w:wAfter w:w="62" w:type="dxa"/>
          <w:trHeight w:val="567"/>
        </w:trPr>
        <w:tc>
          <w:tcPr>
            <w:tcW w:w="1975" w:type="dxa"/>
            <w:gridSpan w:val="5"/>
            <w:vAlign w:val="center"/>
          </w:tcPr>
          <w:p w14:paraId="44729A86" w14:textId="77777777" w:rsidR="00286DFB" w:rsidRPr="00342931" w:rsidRDefault="005E4B13" w:rsidP="00342931">
            <w:pPr>
              <w:adjustRightInd w:val="0"/>
              <w:snapToGrid w:val="0"/>
              <w:spacing w:line="700" w:lineRule="exact"/>
              <w:jc w:val="center"/>
              <w:rPr>
                <w:rFonts w:ascii="仿宋" w:eastAsia="仿宋" w:hAnsi="仿宋"/>
                <w:bCs/>
                <w:sz w:val="32"/>
                <w:szCs w:val="32"/>
              </w:rPr>
            </w:pPr>
            <w:r w:rsidRPr="00342931">
              <w:rPr>
                <w:rFonts w:ascii="仿宋" w:eastAsia="仿宋" w:hAnsi="仿宋" w:hint="eastAsia"/>
                <w:bCs/>
                <w:sz w:val="32"/>
                <w:szCs w:val="32"/>
              </w:rPr>
              <w:t>教学组织</w:t>
            </w:r>
            <w:r w:rsidRPr="00342931">
              <w:rPr>
                <w:rFonts w:ascii="仿宋" w:eastAsia="仿宋" w:hAnsi="仿宋"/>
                <w:bCs/>
                <w:sz w:val="32"/>
                <w:szCs w:val="32"/>
              </w:rPr>
              <w:t>名称</w:t>
            </w:r>
          </w:p>
        </w:tc>
        <w:tc>
          <w:tcPr>
            <w:tcW w:w="3091" w:type="dxa"/>
            <w:gridSpan w:val="5"/>
            <w:vAlign w:val="center"/>
          </w:tcPr>
          <w:p w14:paraId="7B9EDB58" w14:textId="4123DC43" w:rsidR="00286DFB" w:rsidRPr="00342931" w:rsidRDefault="002D223D"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旅游管理专业教学团队</w:t>
            </w:r>
          </w:p>
        </w:tc>
        <w:tc>
          <w:tcPr>
            <w:tcW w:w="2551" w:type="dxa"/>
            <w:gridSpan w:val="7"/>
            <w:vAlign w:val="center"/>
          </w:tcPr>
          <w:p w14:paraId="1851C8EA" w14:textId="77777777" w:rsidR="00286DFB" w:rsidRPr="00342931" w:rsidRDefault="005E4B13"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设立时间</w:t>
            </w:r>
            <w:r w:rsidRPr="00342931">
              <w:rPr>
                <w:rFonts w:ascii="仿宋" w:eastAsia="仿宋" w:hAnsi="仿宋" w:hint="eastAsia"/>
                <w:sz w:val="32"/>
                <w:szCs w:val="32"/>
              </w:rPr>
              <w:br/>
              <w:t>（年月）</w:t>
            </w:r>
          </w:p>
        </w:tc>
        <w:tc>
          <w:tcPr>
            <w:tcW w:w="1560" w:type="dxa"/>
            <w:vAlign w:val="center"/>
          </w:tcPr>
          <w:p w14:paraId="14957BEC" w14:textId="77777777" w:rsidR="00286DFB" w:rsidRPr="00342931" w:rsidRDefault="002D223D"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2</w:t>
            </w:r>
            <w:r w:rsidRPr="00342931">
              <w:rPr>
                <w:rFonts w:ascii="仿宋" w:eastAsia="仿宋" w:hAnsi="仿宋"/>
                <w:sz w:val="32"/>
                <w:szCs w:val="32"/>
              </w:rPr>
              <w:t>001.1</w:t>
            </w:r>
          </w:p>
        </w:tc>
      </w:tr>
      <w:tr w:rsidR="00286DFB" w14:paraId="4DAE002C" w14:textId="77777777" w:rsidTr="00E91299">
        <w:trPr>
          <w:gridAfter w:val="1"/>
          <w:wAfter w:w="62" w:type="dxa"/>
          <w:trHeight w:val="567"/>
        </w:trPr>
        <w:tc>
          <w:tcPr>
            <w:tcW w:w="1975" w:type="dxa"/>
            <w:gridSpan w:val="5"/>
            <w:vAlign w:val="center"/>
          </w:tcPr>
          <w:p w14:paraId="696B7BB5" w14:textId="77777777" w:rsidR="00286DFB" w:rsidRPr="00342931" w:rsidRDefault="005E4B13"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团队成员总数</w:t>
            </w:r>
          </w:p>
        </w:tc>
        <w:tc>
          <w:tcPr>
            <w:tcW w:w="3091" w:type="dxa"/>
            <w:gridSpan w:val="5"/>
            <w:vAlign w:val="center"/>
          </w:tcPr>
          <w:p w14:paraId="5B75C3CA" w14:textId="1FE53B69" w:rsidR="00286DFB" w:rsidRPr="00342931" w:rsidRDefault="00180A92" w:rsidP="00342931">
            <w:pPr>
              <w:adjustRightInd w:val="0"/>
              <w:snapToGrid w:val="0"/>
              <w:spacing w:line="700" w:lineRule="exact"/>
              <w:jc w:val="center"/>
              <w:rPr>
                <w:rFonts w:ascii="仿宋" w:eastAsia="仿宋" w:hAnsi="仿宋"/>
                <w:sz w:val="32"/>
                <w:szCs w:val="32"/>
              </w:rPr>
            </w:pPr>
            <w:r w:rsidRPr="00342931">
              <w:rPr>
                <w:rFonts w:ascii="仿宋" w:eastAsia="仿宋" w:hAnsi="仿宋"/>
                <w:sz w:val="32"/>
                <w:szCs w:val="32"/>
              </w:rPr>
              <w:t>22</w:t>
            </w:r>
          </w:p>
        </w:tc>
        <w:tc>
          <w:tcPr>
            <w:tcW w:w="2551" w:type="dxa"/>
            <w:gridSpan w:val="7"/>
            <w:vAlign w:val="center"/>
          </w:tcPr>
          <w:p w14:paraId="4FE511F2"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sz w:val="32"/>
                <w:szCs w:val="32"/>
              </w:rPr>
              <w:t>办公面积</w:t>
            </w:r>
            <w:r w:rsidRPr="00342931">
              <w:rPr>
                <w:rFonts w:ascii="仿宋" w:eastAsia="仿宋" w:hAnsi="仿宋" w:hint="eastAsia"/>
                <w:sz w:val="32"/>
                <w:szCs w:val="32"/>
              </w:rPr>
              <w:br/>
              <w:t>（平方米）</w:t>
            </w:r>
          </w:p>
        </w:tc>
        <w:tc>
          <w:tcPr>
            <w:tcW w:w="1560" w:type="dxa"/>
            <w:vAlign w:val="center"/>
          </w:tcPr>
          <w:p w14:paraId="21EE4A88" w14:textId="4898598E" w:rsidR="00286DFB" w:rsidRPr="00342931" w:rsidRDefault="00470379"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4</w:t>
            </w:r>
            <w:r w:rsidRPr="00342931">
              <w:rPr>
                <w:rFonts w:ascii="仿宋" w:eastAsia="仿宋" w:hAnsi="仿宋"/>
                <w:sz w:val="32"/>
                <w:szCs w:val="32"/>
              </w:rPr>
              <w:t>00</w:t>
            </w:r>
          </w:p>
        </w:tc>
      </w:tr>
      <w:tr w:rsidR="00286DFB" w14:paraId="5543584D" w14:textId="77777777" w:rsidTr="00E91299">
        <w:trPr>
          <w:gridAfter w:val="1"/>
          <w:wAfter w:w="62" w:type="dxa"/>
          <w:trHeight w:val="567"/>
        </w:trPr>
        <w:tc>
          <w:tcPr>
            <w:tcW w:w="1975" w:type="dxa"/>
            <w:gridSpan w:val="5"/>
            <w:vAlign w:val="center"/>
          </w:tcPr>
          <w:p w14:paraId="27497DBD" w14:textId="77777777" w:rsidR="00286DFB" w:rsidRPr="00342931" w:rsidRDefault="005E4B13" w:rsidP="00342931">
            <w:pPr>
              <w:adjustRightInd w:val="0"/>
              <w:snapToGrid w:val="0"/>
              <w:spacing w:line="700" w:lineRule="exact"/>
              <w:ind w:leftChars="-50" w:left="-105" w:rightChars="-50" w:right="-105"/>
              <w:jc w:val="center"/>
              <w:rPr>
                <w:rFonts w:ascii="仿宋" w:eastAsia="仿宋" w:hAnsi="仿宋"/>
                <w:sz w:val="32"/>
                <w:szCs w:val="32"/>
              </w:rPr>
            </w:pPr>
            <w:r w:rsidRPr="00342931">
              <w:rPr>
                <w:rFonts w:ascii="仿宋" w:eastAsia="仿宋" w:hAnsi="仿宋" w:hint="eastAsia"/>
                <w:sz w:val="32"/>
                <w:szCs w:val="32"/>
              </w:rPr>
              <w:t>年度运行经费</w:t>
            </w:r>
          </w:p>
          <w:p w14:paraId="496988C3" w14:textId="77777777" w:rsidR="00286DFB" w:rsidRPr="00342931" w:rsidRDefault="005E4B13" w:rsidP="00342931">
            <w:pPr>
              <w:adjustRightInd w:val="0"/>
              <w:snapToGrid w:val="0"/>
              <w:spacing w:line="700" w:lineRule="exact"/>
              <w:ind w:leftChars="-50" w:left="-105" w:rightChars="-50" w:right="-105"/>
              <w:jc w:val="center"/>
              <w:rPr>
                <w:rFonts w:ascii="仿宋" w:eastAsia="仿宋" w:hAnsi="仿宋"/>
                <w:sz w:val="32"/>
                <w:szCs w:val="32"/>
              </w:rPr>
            </w:pPr>
            <w:r w:rsidRPr="00342931">
              <w:rPr>
                <w:rFonts w:ascii="仿宋" w:eastAsia="仿宋" w:hAnsi="仿宋" w:hint="eastAsia"/>
                <w:sz w:val="32"/>
                <w:szCs w:val="32"/>
              </w:rPr>
              <w:t>（万元）</w:t>
            </w:r>
          </w:p>
        </w:tc>
        <w:tc>
          <w:tcPr>
            <w:tcW w:w="3091" w:type="dxa"/>
            <w:gridSpan w:val="5"/>
            <w:vAlign w:val="center"/>
          </w:tcPr>
          <w:p w14:paraId="70B07728" w14:textId="48310165" w:rsidR="00286DFB" w:rsidRPr="00342931" w:rsidRDefault="006A1957" w:rsidP="00342931">
            <w:pPr>
              <w:adjustRightInd w:val="0"/>
              <w:snapToGrid w:val="0"/>
              <w:spacing w:line="700" w:lineRule="exact"/>
              <w:jc w:val="center"/>
              <w:rPr>
                <w:rFonts w:ascii="仿宋" w:eastAsia="仿宋" w:hAnsi="仿宋"/>
                <w:sz w:val="32"/>
                <w:szCs w:val="32"/>
              </w:rPr>
            </w:pPr>
            <w:r w:rsidRPr="00342931">
              <w:rPr>
                <w:rFonts w:ascii="仿宋" w:eastAsia="仿宋" w:hAnsi="仿宋"/>
                <w:sz w:val="32"/>
                <w:szCs w:val="32"/>
              </w:rPr>
              <w:t>65</w:t>
            </w:r>
          </w:p>
        </w:tc>
        <w:tc>
          <w:tcPr>
            <w:tcW w:w="2551" w:type="dxa"/>
            <w:gridSpan w:val="7"/>
            <w:vAlign w:val="center"/>
          </w:tcPr>
          <w:p w14:paraId="3CD81CF6"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近3年教学事故</w:t>
            </w:r>
          </w:p>
          <w:p w14:paraId="49DBE4B4" w14:textId="77777777" w:rsidR="00286DFB" w:rsidRPr="00342931" w:rsidRDefault="005E4B13"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color w:val="000000"/>
                <w:sz w:val="32"/>
                <w:szCs w:val="32"/>
              </w:rPr>
              <w:t>（次）</w:t>
            </w:r>
          </w:p>
        </w:tc>
        <w:tc>
          <w:tcPr>
            <w:tcW w:w="1560" w:type="dxa"/>
            <w:vAlign w:val="center"/>
          </w:tcPr>
          <w:p w14:paraId="13E1B758" w14:textId="77777777" w:rsidR="00286DFB" w:rsidRPr="00342931" w:rsidRDefault="002D223D" w:rsidP="00342931">
            <w:pPr>
              <w:adjustRightInd w:val="0"/>
              <w:snapToGrid w:val="0"/>
              <w:spacing w:line="700" w:lineRule="exact"/>
              <w:jc w:val="center"/>
              <w:rPr>
                <w:rFonts w:ascii="仿宋" w:eastAsia="仿宋" w:hAnsi="仿宋"/>
                <w:sz w:val="32"/>
                <w:szCs w:val="32"/>
              </w:rPr>
            </w:pPr>
            <w:r w:rsidRPr="00342931">
              <w:rPr>
                <w:rFonts w:ascii="仿宋" w:eastAsia="仿宋" w:hAnsi="仿宋" w:hint="eastAsia"/>
                <w:sz w:val="32"/>
                <w:szCs w:val="32"/>
              </w:rPr>
              <w:t>0</w:t>
            </w:r>
          </w:p>
        </w:tc>
      </w:tr>
      <w:tr w:rsidR="00286DFB" w14:paraId="62F3F358" w14:textId="77777777" w:rsidTr="00E91299">
        <w:tblPrEx>
          <w:jc w:val="center"/>
          <w:tblInd w:w="0" w:type="dxa"/>
        </w:tblPrEx>
        <w:trPr>
          <w:gridBefore w:val="1"/>
          <w:wBefore w:w="34" w:type="dxa"/>
          <w:trHeight w:val="567"/>
          <w:jc w:val="center"/>
        </w:trPr>
        <w:tc>
          <w:tcPr>
            <w:tcW w:w="9205" w:type="dxa"/>
            <w:gridSpan w:val="18"/>
            <w:tcBorders>
              <w:top w:val="single" w:sz="4" w:space="0" w:color="auto"/>
              <w:left w:val="single" w:sz="4" w:space="0" w:color="auto"/>
              <w:bottom w:val="single" w:sz="4" w:space="0" w:color="auto"/>
              <w:right w:val="single" w:sz="4" w:space="0" w:color="auto"/>
            </w:tcBorders>
            <w:vAlign w:val="center"/>
          </w:tcPr>
          <w:p w14:paraId="139F57B2" w14:textId="77777777" w:rsidR="00286DFB" w:rsidRPr="00342931" w:rsidRDefault="005E4B13">
            <w:pPr>
              <w:adjustRightInd w:val="0"/>
              <w:snapToGrid w:val="0"/>
              <w:spacing w:line="240" w:lineRule="atLeast"/>
              <w:jc w:val="left"/>
              <w:rPr>
                <w:rFonts w:ascii="仿宋" w:eastAsia="仿宋" w:hAnsi="仿宋"/>
                <w:b/>
                <w:sz w:val="32"/>
                <w:szCs w:val="32"/>
              </w:rPr>
            </w:pPr>
            <w:r w:rsidRPr="00342931">
              <w:rPr>
                <w:rFonts w:ascii="仿宋" w:eastAsia="仿宋" w:hAnsi="仿宋" w:hint="eastAsia"/>
                <w:b/>
                <w:sz w:val="32"/>
                <w:szCs w:val="32"/>
              </w:rPr>
              <w:t>负责人概况</w:t>
            </w:r>
          </w:p>
        </w:tc>
      </w:tr>
      <w:tr w:rsidR="00286DFB" w14:paraId="769C4FF6" w14:textId="77777777" w:rsidTr="00E91299">
        <w:tblPrEx>
          <w:jc w:val="center"/>
          <w:tblInd w:w="0" w:type="dxa"/>
        </w:tblPrEx>
        <w:trPr>
          <w:gridBefore w:val="1"/>
          <w:wBefore w:w="34" w:type="dxa"/>
          <w:trHeight w:val="585"/>
          <w:jc w:val="center"/>
        </w:trPr>
        <w:tc>
          <w:tcPr>
            <w:tcW w:w="1360" w:type="dxa"/>
            <w:gridSpan w:val="2"/>
            <w:tcBorders>
              <w:top w:val="single" w:sz="4" w:space="0" w:color="auto"/>
              <w:left w:val="single" w:sz="4" w:space="0" w:color="auto"/>
              <w:bottom w:val="single" w:sz="4" w:space="0" w:color="auto"/>
              <w:right w:val="single" w:sz="4" w:space="0" w:color="auto"/>
            </w:tcBorders>
            <w:vAlign w:val="center"/>
          </w:tcPr>
          <w:p w14:paraId="43CB7333"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姓  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6F0F4B82"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佟连军</w:t>
            </w:r>
          </w:p>
        </w:tc>
        <w:tc>
          <w:tcPr>
            <w:tcW w:w="1023" w:type="dxa"/>
            <w:tcBorders>
              <w:top w:val="single" w:sz="4" w:space="0" w:color="auto"/>
              <w:left w:val="single" w:sz="4" w:space="0" w:color="auto"/>
              <w:bottom w:val="single" w:sz="4" w:space="0" w:color="auto"/>
              <w:right w:val="single" w:sz="4" w:space="0" w:color="auto"/>
            </w:tcBorders>
            <w:vAlign w:val="center"/>
          </w:tcPr>
          <w:p w14:paraId="38D0AE37"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出生</w:t>
            </w:r>
          </w:p>
          <w:p w14:paraId="38B854B7"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年月</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296B711"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1</w:t>
            </w:r>
            <w:r w:rsidRPr="00342931">
              <w:rPr>
                <w:rFonts w:ascii="仿宋" w:eastAsia="仿宋" w:hAnsi="仿宋"/>
                <w:color w:val="000000"/>
                <w:sz w:val="32"/>
                <w:szCs w:val="32"/>
              </w:rPr>
              <w:t>960.06</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3AF9BEB3"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性别</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1A15A35C"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男</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4B28BB17"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政治面貌</w:t>
            </w:r>
          </w:p>
        </w:tc>
        <w:tc>
          <w:tcPr>
            <w:tcW w:w="1748" w:type="dxa"/>
            <w:gridSpan w:val="3"/>
            <w:tcBorders>
              <w:top w:val="single" w:sz="4" w:space="0" w:color="auto"/>
              <w:left w:val="single" w:sz="4" w:space="0" w:color="auto"/>
              <w:bottom w:val="single" w:sz="4" w:space="0" w:color="auto"/>
              <w:right w:val="single" w:sz="4" w:space="0" w:color="auto"/>
            </w:tcBorders>
            <w:vAlign w:val="center"/>
          </w:tcPr>
          <w:p w14:paraId="749E43CF" w14:textId="17B077A0" w:rsidR="00286DFB" w:rsidRPr="00342931" w:rsidRDefault="00470379"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中共党员</w:t>
            </w:r>
          </w:p>
        </w:tc>
      </w:tr>
      <w:tr w:rsidR="00286DFB" w14:paraId="4D80372D" w14:textId="77777777" w:rsidTr="00E91299">
        <w:tblPrEx>
          <w:jc w:val="center"/>
          <w:tblInd w:w="0" w:type="dxa"/>
        </w:tblPrEx>
        <w:trPr>
          <w:gridBefore w:val="1"/>
          <w:wBefore w:w="34" w:type="dxa"/>
          <w:trHeight w:val="624"/>
          <w:jc w:val="center"/>
        </w:trPr>
        <w:tc>
          <w:tcPr>
            <w:tcW w:w="1360" w:type="dxa"/>
            <w:gridSpan w:val="2"/>
            <w:tcBorders>
              <w:top w:val="single" w:sz="4" w:space="0" w:color="auto"/>
              <w:left w:val="single" w:sz="4" w:space="0" w:color="auto"/>
              <w:bottom w:val="single" w:sz="4" w:space="0" w:color="auto"/>
              <w:right w:val="single" w:sz="4" w:space="0" w:color="auto"/>
            </w:tcBorders>
            <w:vAlign w:val="center"/>
          </w:tcPr>
          <w:p w14:paraId="65B482A2"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最终学历（学位）</w:t>
            </w:r>
          </w:p>
        </w:tc>
        <w:tc>
          <w:tcPr>
            <w:tcW w:w="1105" w:type="dxa"/>
            <w:gridSpan w:val="3"/>
            <w:tcBorders>
              <w:top w:val="single" w:sz="4" w:space="0" w:color="auto"/>
              <w:left w:val="single" w:sz="4" w:space="0" w:color="auto"/>
              <w:bottom w:val="single" w:sz="4" w:space="0" w:color="auto"/>
              <w:right w:val="single" w:sz="4" w:space="0" w:color="auto"/>
            </w:tcBorders>
            <w:vAlign w:val="center"/>
          </w:tcPr>
          <w:p w14:paraId="59045AD7"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硕士研究生</w:t>
            </w:r>
          </w:p>
        </w:tc>
        <w:tc>
          <w:tcPr>
            <w:tcW w:w="1023" w:type="dxa"/>
            <w:tcBorders>
              <w:top w:val="single" w:sz="4" w:space="0" w:color="auto"/>
              <w:left w:val="single" w:sz="4" w:space="0" w:color="auto"/>
              <w:bottom w:val="single" w:sz="4" w:space="0" w:color="auto"/>
              <w:right w:val="single" w:sz="4" w:space="0" w:color="auto"/>
            </w:tcBorders>
            <w:vAlign w:val="center"/>
          </w:tcPr>
          <w:p w14:paraId="171DC9B7"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职称</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6CD042A0"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 xml:space="preserve">研究院 </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0C98E977"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行政职务</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1413F16" w14:textId="77777777" w:rsidR="00286DFB" w:rsidRPr="00342931" w:rsidRDefault="00B00100"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学科带头人</w:t>
            </w:r>
          </w:p>
        </w:tc>
        <w:tc>
          <w:tcPr>
            <w:tcW w:w="872" w:type="dxa"/>
            <w:gridSpan w:val="2"/>
            <w:tcBorders>
              <w:top w:val="single" w:sz="4" w:space="0" w:color="auto"/>
              <w:left w:val="single" w:sz="4" w:space="0" w:color="auto"/>
              <w:bottom w:val="single" w:sz="4" w:space="0" w:color="auto"/>
              <w:right w:val="single" w:sz="4" w:space="0" w:color="auto"/>
            </w:tcBorders>
            <w:vAlign w:val="center"/>
          </w:tcPr>
          <w:p w14:paraId="1F1E2C6D"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高校教龄</w:t>
            </w:r>
          </w:p>
        </w:tc>
        <w:tc>
          <w:tcPr>
            <w:tcW w:w="1748" w:type="dxa"/>
            <w:gridSpan w:val="3"/>
            <w:tcBorders>
              <w:top w:val="single" w:sz="4" w:space="0" w:color="auto"/>
              <w:left w:val="single" w:sz="4" w:space="0" w:color="auto"/>
              <w:bottom w:val="single" w:sz="4" w:space="0" w:color="auto"/>
              <w:right w:val="single" w:sz="4" w:space="0" w:color="auto"/>
            </w:tcBorders>
            <w:vAlign w:val="center"/>
          </w:tcPr>
          <w:p w14:paraId="639B079E" w14:textId="1687F5E8" w:rsidR="00286DFB" w:rsidRPr="00342931" w:rsidRDefault="00E7295B" w:rsidP="00342931">
            <w:pPr>
              <w:adjustRightInd w:val="0"/>
              <w:snapToGrid w:val="0"/>
              <w:spacing w:line="700" w:lineRule="exact"/>
              <w:jc w:val="center"/>
              <w:rPr>
                <w:rFonts w:ascii="仿宋" w:eastAsia="仿宋" w:hAnsi="仿宋"/>
                <w:color w:val="000000" w:themeColor="text1"/>
                <w:sz w:val="32"/>
                <w:szCs w:val="32"/>
              </w:rPr>
            </w:pPr>
            <w:r w:rsidRPr="00342931">
              <w:rPr>
                <w:rFonts w:ascii="仿宋" w:eastAsia="仿宋" w:hAnsi="仿宋"/>
                <w:color w:val="000000" w:themeColor="text1"/>
                <w:sz w:val="32"/>
                <w:szCs w:val="32"/>
              </w:rPr>
              <w:t>1</w:t>
            </w:r>
            <w:r w:rsidR="00470379" w:rsidRPr="00342931">
              <w:rPr>
                <w:rFonts w:ascii="仿宋" w:eastAsia="仿宋" w:hAnsi="仿宋"/>
                <w:color w:val="000000" w:themeColor="text1"/>
                <w:sz w:val="32"/>
                <w:szCs w:val="32"/>
              </w:rPr>
              <w:t>5</w:t>
            </w:r>
            <w:r w:rsidR="005E4B13" w:rsidRPr="00342931">
              <w:rPr>
                <w:rFonts w:ascii="仿宋" w:eastAsia="仿宋" w:hAnsi="仿宋" w:hint="eastAsia"/>
                <w:color w:val="000000" w:themeColor="text1"/>
                <w:sz w:val="32"/>
                <w:szCs w:val="32"/>
              </w:rPr>
              <w:t>年</w:t>
            </w:r>
          </w:p>
        </w:tc>
      </w:tr>
      <w:tr w:rsidR="00286DFB" w14:paraId="79B67C59" w14:textId="77777777" w:rsidTr="00E91299">
        <w:tblPrEx>
          <w:jc w:val="center"/>
          <w:tblInd w:w="0" w:type="dxa"/>
        </w:tblPrEx>
        <w:trPr>
          <w:gridBefore w:val="1"/>
          <w:wBefore w:w="34" w:type="dxa"/>
          <w:trHeight w:val="567"/>
          <w:jc w:val="center"/>
        </w:trPr>
        <w:tc>
          <w:tcPr>
            <w:tcW w:w="1360" w:type="dxa"/>
            <w:gridSpan w:val="2"/>
            <w:tcBorders>
              <w:top w:val="single" w:sz="4" w:space="0" w:color="auto"/>
              <w:left w:val="single" w:sz="4" w:space="0" w:color="auto"/>
              <w:bottom w:val="single" w:sz="4" w:space="0" w:color="auto"/>
              <w:right w:val="single" w:sz="4" w:space="0" w:color="auto"/>
            </w:tcBorders>
            <w:vAlign w:val="center"/>
          </w:tcPr>
          <w:p w14:paraId="4AD1A013"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任基层教学组</w:t>
            </w:r>
            <w:r w:rsidRPr="00342931">
              <w:rPr>
                <w:rFonts w:ascii="仿宋" w:eastAsia="仿宋" w:hAnsi="仿宋" w:hint="eastAsia"/>
                <w:color w:val="000000"/>
                <w:sz w:val="32"/>
                <w:szCs w:val="32"/>
              </w:rPr>
              <w:lastRenderedPageBreak/>
              <w:t>织负责人时间</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66F6D3DD"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lastRenderedPageBreak/>
              <w:t xml:space="preserve"> </w:t>
            </w:r>
            <w:r w:rsidR="00B00100" w:rsidRPr="00342931">
              <w:rPr>
                <w:rFonts w:ascii="仿宋" w:eastAsia="仿宋" w:hAnsi="仿宋"/>
                <w:color w:val="000000"/>
                <w:sz w:val="32"/>
                <w:szCs w:val="32"/>
              </w:rPr>
              <w:t>2018</w:t>
            </w:r>
            <w:r w:rsidRPr="00342931">
              <w:rPr>
                <w:rFonts w:ascii="仿宋" w:eastAsia="仿宋" w:hAnsi="仿宋" w:hint="eastAsia"/>
                <w:color w:val="000000"/>
                <w:sz w:val="32"/>
                <w:szCs w:val="32"/>
              </w:rPr>
              <w:t xml:space="preserve">年  </w:t>
            </w:r>
            <w:r w:rsidR="00B00100" w:rsidRPr="00342931">
              <w:rPr>
                <w:rFonts w:ascii="仿宋" w:eastAsia="仿宋" w:hAnsi="仿宋"/>
                <w:color w:val="000000"/>
                <w:sz w:val="32"/>
                <w:szCs w:val="32"/>
              </w:rPr>
              <w:t>8</w:t>
            </w:r>
            <w:r w:rsidRPr="00342931">
              <w:rPr>
                <w:rFonts w:ascii="仿宋" w:eastAsia="仿宋" w:hAnsi="仿宋" w:hint="eastAsia"/>
                <w:color w:val="000000"/>
                <w:sz w:val="32"/>
                <w:szCs w:val="32"/>
              </w:rPr>
              <w:t xml:space="preserve">  月</w:t>
            </w:r>
          </w:p>
        </w:tc>
        <w:tc>
          <w:tcPr>
            <w:tcW w:w="800" w:type="dxa"/>
            <w:gridSpan w:val="3"/>
            <w:tcBorders>
              <w:top w:val="single" w:sz="4" w:space="0" w:color="auto"/>
              <w:left w:val="single" w:sz="4" w:space="0" w:color="auto"/>
              <w:bottom w:val="single" w:sz="4" w:space="0" w:color="auto"/>
              <w:right w:val="single" w:sz="4" w:space="0" w:color="auto"/>
            </w:tcBorders>
            <w:vAlign w:val="center"/>
          </w:tcPr>
          <w:p w14:paraId="262AB2C2"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主要</w:t>
            </w:r>
            <w:r w:rsidRPr="00342931">
              <w:rPr>
                <w:rFonts w:ascii="仿宋" w:eastAsia="仿宋" w:hAnsi="仿宋" w:hint="eastAsia"/>
                <w:color w:val="000000"/>
                <w:sz w:val="32"/>
                <w:szCs w:val="32"/>
              </w:rPr>
              <w:lastRenderedPageBreak/>
              <w:t>讲授课程</w:t>
            </w:r>
          </w:p>
        </w:tc>
        <w:tc>
          <w:tcPr>
            <w:tcW w:w="3733" w:type="dxa"/>
            <w:gridSpan w:val="7"/>
            <w:tcBorders>
              <w:top w:val="single" w:sz="4" w:space="0" w:color="auto"/>
              <w:left w:val="single" w:sz="4" w:space="0" w:color="auto"/>
              <w:bottom w:val="single" w:sz="4" w:space="0" w:color="auto"/>
              <w:right w:val="single" w:sz="4" w:space="0" w:color="auto"/>
            </w:tcBorders>
            <w:vAlign w:val="center"/>
          </w:tcPr>
          <w:p w14:paraId="4F187E6A" w14:textId="77777777" w:rsidR="00286DFB" w:rsidRPr="00342931" w:rsidRDefault="00193B82"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lastRenderedPageBreak/>
              <w:t>旅游经济学、</w:t>
            </w:r>
            <w:r w:rsidR="00B00100" w:rsidRPr="00342931">
              <w:rPr>
                <w:rFonts w:ascii="仿宋" w:eastAsia="仿宋" w:hAnsi="仿宋" w:hint="eastAsia"/>
                <w:color w:val="000000"/>
                <w:sz w:val="32"/>
                <w:szCs w:val="32"/>
              </w:rPr>
              <w:t>旅游规划与开发</w:t>
            </w:r>
          </w:p>
        </w:tc>
      </w:tr>
      <w:tr w:rsidR="00286DFB" w14:paraId="601AFEDB" w14:textId="77777777" w:rsidTr="00E91299">
        <w:tblPrEx>
          <w:jc w:val="center"/>
          <w:tblInd w:w="0" w:type="dxa"/>
        </w:tblPrEx>
        <w:trPr>
          <w:gridBefore w:val="1"/>
          <w:wBefore w:w="34" w:type="dxa"/>
          <w:trHeight w:val="567"/>
          <w:jc w:val="center"/>
        </w:trPr>
        <w:tc>
          <w:tcPr>
            <w:tcW w:w="1360" w:type="dxa"/>
            <w:gridSpan w:val="2"/>
            <w:tcBorders>
              <w:top w:val="single" w:sz="4" w:space="0" w:color="auto"/>
              <w:left w:val="single" w:sz="4" w:space="0" w:color="auto"/>
              <w:bottom w:val="single" w:sz="4" w:space="0" w:color="auto"/>
              <w:right w:val="single" w:sz="4" w:space="0" w:color="auto"/>
            </w:tcBorders>
            <w:vAlign w:val="center"/>
          </w:tcPr>
          <w:p w14:paraId="68CD6C59"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近3年教学工作量</w:t>
            </w:r>
          </w:p>
        </w:tc>
        <w:tc>
          <w:tcPr>
            <w:tcW w:w="7845" w:type="dxa"/>
            <w:gridSpan w:val="16"/>
            <w:tcBorders>
              <w:top w:val="single" w:sz="4" w:space="0" w:color="auto"/>
              <w:left w:val="single" w:sz="4" w:space="0" w:color="auto"/>
              <w:bottom w:val="single" w:sz="4" w:space="0" w:color="auto"/>
              <w:right w:val="single" w:sz="4" w:space="0" w:color="auto"/>
            </w:tcBorders>
            <w:vAlign w:val="center"/>
          </w:tcPr>
          <w:p w14:paraId="2BC282A7" w14:textId="1CA493BE" w:rsidR="00286DFB" w:rsidRPr="00342931" w:rsidRDefault="00470379"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color w:val="000000"/>
                <w:sz w:val="32"/>
                <w:szCs w:val="32"/>
              </w:rPr>
              <w:t>450</w:t>
            </w:r>
          </w:p>
        </w:tc>
      </w:tr>
      <w:tr w:rsidR="00286DFB" w14:paraId="3188D1AC" w14:textId="77777777" w:rsidTr="00E91299">
        <w:tblPrEx>
          <w:jc w:val="center"/>
          <w:tblInd w:w="0" w:type="dxa"/>
        </w:tblPrEx>
        <w:trPr>
          <w:gridBefore w:val="1"/>
          <w:wBefore w:w="34" w:type="dxa"/>
          <w:trHeight w:val="1344"/>
          <w:jc w:val="center"/>
        </w:trPr>
        <w:tc>
          <w:tcPr>
            <w:tcW w:w="1360" w:type="dxa"/>
            <w:gridSpan w:val="2"/>
            <w:tcBorders>
              <w:top w:val="single" w:sz="4" w:space="0" w:color="auto"/>
              <w:left w:val="single" w:sz="4" w:space="0" w:color="auto"/>
              <w:bottom w:val="single" w:sz="4" w:space="0" w:color="auto"/>
              <w:right w:val="single" w:sz="4" w:space="0" w:color="auto"/>
            </w:tcBorders>
            <w:vAlign w:val="center"/>
          </w:tcPr>
          <w:p w14:paraId="06B00EA0" w14:textId="77777777" w:rsidR="00286DFB" w:rsidRPr="00342931" w:rsidRDefault="005E4B13" w:rsidP="00342931">
            <w:pPr>
              <w:adjustRightInd w:val="0"/>
              <w:snapToGrid w:val="0"/>
              <w:spacing w:line="700" w:lineRule="exact"/>
              <w:jc w:val="center"/>
              <w:rPr>
                <w:rFonts w:ascii="仿宋" w:eastAsia="仿宋" w:hAnsi="仿宋"/>
                <w:color w:val="000000"/>
                <w:sz w:val="32"/>
                <w:szCs w:val="32"/>
              </w:rPr>
            </w:pPr>
            <w:r w:rsidRPr="00342931">
              <w:rPr>
                <w:rFonts w:ascii="仿宋" w:eastAsia="仿宋" w:hAnsi="仿宋" w:hint="eastAsia"/>
                <w:color w:val="000000"/>
                <w:sz w:val="32"/>
                <w:szCs w:val="32"/>
              </w:rPr>
              <w:t>主要教学业绩</w:t>
            </w:r>
          </w:p>
        </w:tc>
        <w:tc>
          <w:tcPr>
            <w:tcW w:w="7845" w:type="dxa"/>
            <w:gridSpan w:val="16"/>
            <w:tcBorders>
              <w:top w:val="single" w:sz="4" w:space="0" w:color="auto"/>
              <w:left w:val="single" w:sz="4" w:space="0" w:color="auto"/>
              <w:bottom w:val="single" w:sz="4" w:space="0" w:color="auto"/>
              <w:right w:val="single" w:sz="4" w:space="0" w:color="auto"/>
            </w:tcBorders>
          </w:tcPr>
          <w:p w14:paraId="2B2DB54B" w14:textId="77777777" w:rsidR="00286DFB" w:rsidRPr="00342931" w:rsidRDefault="005E4B13" w:rsidP="00342931">
            <w:pPr>
              <w:adjustRightInd w:val="0"/>
              <w:snapToGrid w:val="0"/>
              <w:spacing w:line="700" w:lineRule="exact"/>
              <w:jc w:val="left"/>
              <w:rPr>
                <w:rFonts w:ascii="仿宋" w:eastAsia="仿宋" w:hAnsi="仿宋"/>
                <w:color w:val="000000"/>
                <w:sz w:val="32"/>
                <w:szCs w:val="32"/>
              </w:rPr>
            </w:pPr>
            <w:r w:rsidRPr="00342931">
              <w:rPr>
                <w:rFonts w:ascii="仿宋" w:eastAsia="仿宋" w:hAnsi="仿宋" w:hint="eastAsia"/>
                <w:color w:val="000000"/>
                <w:sz w:val="32"/>
                <w:szCs w:val="32"/>
              </w:rPr>
              <w:t>（主持专业、课程、教材建设项目，教研项目，教学成果奖等）</w:t>
            </w:r>
          </w:p>
          <w:p w14:paraId="1390B552" w14:textId="77777777" w:rsidR="00C315B8" w:rsidRPr="00342931" w:rsidRDefault="00B00100" w:rsidP="00342931">
            <w:pPr>
              <w:spacing w:line="700" w:lineRule="exact"/>
              <w:ind w:right="-62"/>
              <w:rPr>
                <w:rFonts w:ascii="仿宋" w:eastAsia="仿宋" w:hAnsi="仿宋"/>
                <w:color w:val="000000"/>
                <w:sz w:val="32"/>
                <w:szCs w:val="32"/>
              </w:rPr>
            </w:pPr>
            <w:r w:rsidRPr="00342931">
              <w:rPr>
                <w:rFonts w:ascii="仿宋" w:eastAsia="仿宋" w:hAnsi="仿宋" w:hint="eastAsia"/>
                <w:kern w:val="0"/>
                <w:sz w:val="32"/>
                <w:szCs w:val="32"/>
              </w:rPr>
              <w:t>中科院研究生院兼职教授，《地理科学》执行主编，长春大学旅游学院东北亚休闲经济研究中心主任。曾任《地理科学》、《中国地理科学》（英文版）、《湿地科学》编辑部主任、中国地理学会持续农业与乡村发展专业委员会副主任、中国区域科学协会东北经济研究专业委员会副主任委员、长春市人民政府决策咨询委员会委员。主要研究方向：环境与发展，生态旅游。主持国家自</w:t>
            </w:r>
            <w:proofErr w:type="gramStart"/>
            <w:r w:rsidRPr="00342931">
              <w:rPr>
                <w:rFonts w:ascii="仿宋" w:eastAsia="仿宋" w:hAnsi="仿宋" w:hint="eastAsia"/>
                <w:kern w:val="0"/>
                <w:sz w:val="32"/>
                <w:szCs w:val="32"/>
              </w:rPr>
              <w:t>科基金</w:t>
            </w:r>
            <w:proofErr w:type="gramEnd"/>
            <w:r w:rsidRPr="00342931">
              <w:rPr>
                <w:rFonts w:ascii="仿宋" w:eastAsia="仿宋" w:hAnsi="仿宋" w:hint="eastAsia"/>
                <w:kern w:val="0"/>
                <w:sz w:val="32"/>
                <w:szCs w:val="32"/>
              </w:rPr>
              <w:t>项目4项，学术专著5部，公开发表论文60余篇。积极参与政府决策咨询，主持吉林省旅游规划及生态经</w:t>
            </w:r>
            <w:r w:rsidRPr="00342931">
              <w:rPr>
                <w:rFonts w:ascii="仿宋" w:eastAsia="仿宋" w:hAnsi="仿宋" w:hint="eastAsia"/>
                <w:kern w:val="0"/>
                <w:sz w:val="32"/>
                <w:szCs w:val="32"/>
              </w:rPr>
              <w:lastRenderedPageBreak/>
              <w:t>济研究相关项目16项。近三年，主讲《旅游地理学》、《旅游规划与开发》等课程。</w:t>
            </w:r>
          </w:p>
        </w:tc>
      </w:tr>
      <w:tr w:rsidR="00286DFB" w14:paraId="08A345F3" w14:textId="77777777" w:rsidTr="00E91299">
        <w:tblPrEx>
          <w:jc w:val="center"/>
          <w:tblInd w:w="0" w:type="dxa"/>
        </w:tblPrEx>
        <w:trPr>
          <w:gridBefore w:val="1"/>
          <w:wBefore w:w="34" w:type="dxa"/>
          <w:trHeight w:val="567"/>
          <w:jc w:val="center"/>
        </w:trPr>
        <w:tc>
          <w:tcPr>
            <w:tcW w:w="9205" w:type="dxa"/>
            <w:gridSpan w:val="18"/>
            <w:tcBorders>
              <w:top w:val="single" w:sz="4" w:space="0" w:color="auto"/>
              <w:left w:val="single" w:sz="4" w:space="0" w:color="auto"/>
              <w:bottom w:val="single" w:sz="4" w:space="0" w:color="auto"/>
              <w:right w:val="single" w:sz="4" w:space="0" w:color="auto"/>
            </w:tcBorders>
            <w:vAlign w:val="center"/>
          </w:tcPr>
          <w:p w14:paraId="68E086E1" w14:textId="41E9DFBD" w:rsidR="00286DFB" w:rsidRDefault="005E4B13" w:rsidP="00C315B8">
            <w:pPr>
              <w:adjustRightInd w:val="0"/>
              <w:snapToGrid w:val="0"/>
              <w:spacing w:line="240" w:lineRule="atLeast"/>
              <w:jc w:val="left"/>
              <w:rPr>
                <w:rFonts w:ascii="仿宋" w:eastAsia="仿宋" w:hAnsi="仿宋"/>
                <w:b/>
                <w:sz w:val="24"/>
              </w:rPr>
            </w:pPr>
            <w:r w:rsidRPr="00342931">
              <w:rPr>
                <w:rFonts w:ascii="仿宋" w:eastAsia="仿宋" w:hAnsi="仿宋" w:hint="eastAsia"/>
                <w:b/>
                <w:sz w:val="32"/>
                <w:szCs w:val="32"/>
              </w:rPr>
              <w:lastRenderedPageBreak/>
              <w:t>团队成员概况</w:t>
            </w:r>
            <w:r>
              <w:rPr>
                <w:rFonts w:ascii="仿宋" w:eastAsia="仿宋" w:hAnsi="仿宋" w:hint="eastAsia"/>
                <w:b/>
                <w:sz w:val="24"/>
              </w:rPr>
              <w:t>：</w:t>
            </w:r>
            <w:r w:rsidRPr="00D52CE9">
              <w:rPr>
                <w:rFonts w:ascii="仿宋" w:eastAsia="仿宋" w:hAnsi="仿宋" w:hint="eastAsia"/>
                <w:color w:val="000000"/>
                <w:sz w:val="32"/>
                <w:szCs w:val="32"/>
              </w:rPr>
              <w:t>正高</w:t>
            </w:r>
            <w:r w:rsidRPr="00D52CE9">
              <w:rPr>
                <w:rFonts w:ascii="仿宋" w:eastAsia="仿宋" w:hAnsi="仿宋" w:hint="eastAsia"/>
                <w:color w:val="000000"/>
                <w:sz w:val="32"/>
                <w:szCs w:val="32"/>
                <w:u w:val="single"/>
              </w:rPr>
              <w:t xml:space="preserve">   </w:t>
            </w:r>
            <w:r w:rsidR="00C315B8" w:rsidRPr="00D52CE9">
              <w:rPr>
                <w:rFonts w:ascii="仿宋" w:eastAsia="仿宋" w:hAnsi="仿宋" w:hint="eastAsia"/>
                <w:color w:val="000000"/>
                <w:sz w:val="32"/>
                <w:szCs w:val="32"/>
                <w:u w:val="single"/>
              </w:rPr>
              <w:t>6</w:t>
            </w:r>
            <w:r w:rsidRPr="00D52CE9">
              <w:rPr>
                <w:rFonts w:ascii="仿宋" w:eastAsia="仿宋" w:hAnsi="仿宋" w:hint="eastAsia"/>
                <w:color w:val="000000"/>
                <w:sz w:val="32"/>
                <w:szCs w:val="32"/>
                <w:u w:val="single"/>
              </w:rPr>
              <w:t xml:space="preserve"> </w:t>
            </w:r>
            <w:r w:rsidRPr="00D52CE9">
              <w:rPr>
                <w:rFonts w:ascii="仿宋" w:eastAsia="仿宋" w:hAnsi="仿宋" w:hint="eastAsia"/>
                <w:color w:val="000000"/>
                <w:sz w:val="32"/>
                <w:szCs w:val="32"/>
              </w:rPr>
              <w:t>人  副高</w:t>
            </w:r>
            <w:r w:rsidR="00180A92" w:rsidRPr="00D52CE9">
              <w:rPr>
                <w:rFonts w:ascii="仿宋" w:eastAsia="仿宋" w:hAnsi="仿宋" w:hint="eastAsia"/>
                <w:color w:val="000000"/>
                <w:sz w:val="32"/>
                <w:szCs w:val="32"/>
              </w:rPr>
              <w:t xml:space="preserve"> </w:t>
            </w:r>
            <w:r w:rsidR="00180A92" w:rsidRPr="00D52CE9">
              <w:rPr>
                <w:rFonts w:ascii="仿宋" w:eastAsia="仿宋" w:hAnsi="仿宋"/>
                <w:color w:val="000000"/>
                <w:sz w:val="32"/>
                <w:szCs w:val="32"/>
                <w:u w:val="single"/>
              </w:rPr>
              <w:t xml:space="preserve">  8</w:t>
            </w:r>
            <w:r w:rsidRPr="00D52CE9">
              <w:rPr>
                <w:rFonts w:ascii="仿宋" w:eastAsia="仿宋" w:hAnsi="仿宋" w:hint="eastAsia"/>
                <w:color w:val="000000"/>
                <w:sz w:val="32"/>
                <w:szCs w:val="32"/>
                <w:u w:val="single"/>
              </w:rPr>
              <w:t xml:space="preserve">  </w:t>
            </w:r>
            <w:r w:rsidRPr="00D52CE9">
              <w:rPr>
                <w:rFonts w:ascii="仿宋" w:eastAsia="仿宋" w:hAnsi="仿宋" w:hint="eastAsia"/>
                <w:color w:val="000000"/>
                <w:sz w:val="32"/>
                <w:szCs w:val="32"/>
              </w:rPr>
              <w:t>人  中级</w:t>
            </w:r>
            <w:r w:rsidRPr="00D52CE9">
              <w:rPr>
                <w:rFonts w:ascii="仿宋" w:eastAsia="仿宋" w:hAnsi="仿宋" w:hint="eastAsia"/>
                <w:color w:val="000000"/>
                <w:sz w:val="32"/>
                <w:szCs w:val="32"/>
                <w:u w:val="single"/>
              </w:rPr>
              <w:t xml:space="preserve">   </w:t>
            </w:r>
            <w:r w:rsidR="00E34A80" w:rsidRPr="00D52CE9">
              <w:rPr>
                <w:rFonts w:ascii="仿宋" w:eastAsia="仿宋" w:hAnsi="仿宋"/>
                <w:color w:val="000000"/>
                <w:sz w:val="32"/>
                <w:szCs w:val="32"/>
                <w:u w:val="single"/>
              </w:rPr>
              <w:t>5</w:t>
            </w:r>
            <w:r w:rsidRPr="00D52CE9">
              <w:rPr>
                <w:rFonts w:ascii="仿宋" w:eastAsia="仿宋" w:hAnsi="仿宋" w:hint="eastAsia"/>
                <w:color w:val="000000"/>
                <w:sz w:val="32"/>
                <w:szCs w:val="32"/>
                <w:u w:val="single"/>
              </w:rPr>
              <w:t xml:space="preserve">  </w:t>
            </w:r>
            <w:r w:rsidRPr="00D52CE9">
              <w:rPr>
                <w:rFonts w:ascii="仿宋" w:eastAsia="仿宋" w:hAnsi="仿宋" w:hint="eastAsia"/>
                <w:color w:val="000000"/>
                <w:sz w:val="32"/>
                <w:szCs w:val="32"/>
              </w:rPr>
              <w:t>人   初级</w:t>
            </w:r>
            <w:r w:rsidRPr="00D52CE9">
              <w:rPr>
                <w:rFonts w:ascii="仿宋" w:eastAsia="仿宋" w:hAnsi="仿宋" w:hint="eastAsia"/>
                <w:color w:val="000000"/>
                <w:sz w:val="32"/>
                <w:szCs w:val="32"/>
                <w:u w:val="single"/>
              </w:rPr>
              <w:t xml:space="preserve">  </w:t>
            </w:r>
            <w:r w:rsidR="00895B0F" w:rsidRPr="00D52CE9">
              <w:rPr>
                <w:rFonts w:ascii="仿宋" w:eastAsia="仿宋" w:hAnsi="仿宋"/>
                <w:color w:val="000000"/>
                <w:sz w:val="32"/>
                <w:szCs w:val="32"/>
                <w:u w:val="single"/>
              </w:rPr>
              <w:t>3</w:t>
            </w:r>
            <w:r w:rsidRPr="00D52CE9">
              <w:rPr>
                <w:rFonts w:ascii="仿宋" w:eastAsia="仿宋" w:hAnsi="仿宋" w:hint="eastAsia"/>
                <w:color w:val="000000"/>
                <w:sz w:val="32"/>
                <w:szCs w:val="32"/>
                <w:u w:val="single"/>
              </w:rPr>
              <w:t xml:space="preserve">   </w:t>
            </w:r>
            <w:r w:rsidRPr="00D52CE9">
              <w:rPr>
                <w:rFonts w:ascii="仿宋" w:eastAsia="仿宋" w:hAnsi="仿宋" w:hint="eastAsia"/>
                <w:color w:val="000000"/>
                <w:sz w:val="32"/>
                <w:szCs w:val="32"/>
              </w:rPr>
              <w:t>人</w:t>
            </w:r>
          </w:p>
        </w:tc>
      </w:tr>
      <w:tr w:rsidR="00286DFB" w14:paraId="1A62E821"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7ABF3771"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序号</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4BEE4C9"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姓名</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7A5BBADF"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年龄</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C1D04A2"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毕业院校</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0478BFF"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最高学位</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3D2AAFA"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职称</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3F5FDAE"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高校</w:t>
            </w:r>
          </w:p>
          <w:p w14:paraId="4F11D347"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教龄</w:t>
            </w:r>
          </w:p>
        </w:tc>
        <w:tc>
          <w:tcPr>
            <w:tcW w:w="1899" w:type="dxa"/>
            <w:gridSpan w:val="4"/>
            <w:tcBorders>
              <w:top w:val="single" w:sz="4" w:space="0" w:color="auto"/>
              <w:left w:val="single" w:sz="4" w:space="0" w:color="auto"/>
              <w:bottom w:val="single" w:sz="4" w:space="0" w:color="auto"/>
              <w:right w:val="single" w:sz="4" w:space="0" w:color="auto"/>
            </w:tcBorders>
          </w:tcPr>
          <w:p w14:paraId="79E3272D" w14:textId="77777777" w:rsidR="00286DFB" w:rsidRPr="00D52CE9" w:rsidRDefault="005E4B13"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近3学年</w:t>
            </w:r>
            <w:proofErr w:type="gramStart"/>
            <w:r w:rsidRPr="00D52CE9">
              <w:rPr>
                <w:rFonts w:ascii="仿宋" w:eastAsia="仿宋" w:hAnsi="仿宋" w:hint="eastAsia"/>
                <w:color w:val="000000"/>
                <w:sz w:val="32"/>
                <w:szCs w:val="32"/>
              </w:rPr>
              <w:t>授课总</w:t>
            </w:r>
            <w:proofErr w:type="gramEnd"/>
            <w:r w:rsidRPr="00D52CE9">
              <w:rPr>
                <w:rFonts w:ascii="仿宋" w:eastAsia="仿宋" w:hAnsi="仿宋" w:hint="eastAsia"/>
                <w:color w:val="000000"/>
                <w:sz w:val="32"/>
                <w:szCs w:val="32"/>
              </w:rPr>
              <w:t>学时</w:t>
            </w:r>
          </w:p>
        </w:tc>
      </w:tr>
      <w:tr w:rsidR="00286DFB" w14:paraId="3994E97E"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5F6FFA5A" w14:textId="77777777" w:rsidR="00286DFB" w:rsidRPr="00D52CE9" w:rsidRDefault="00895B0F"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1</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65E429A8" w14:textId="77777777" w:rsidR="00286DFB" w:rsidRPr="00D52CE9" w:rsidRDefault="00CC0330"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孙国霞</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7D1EFF80" w14:textId="584021C9" w:rsidR="00286DFB" w:rsidRPr="00D52CE9" w:rsidRDefault="00E16AB7"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w:t>
            </w:r>
            <w:r w:rsidRPr="00D52CE9">
              <w:rPr>
                <w:rFonts w:ascii="仿宋" w:eastAsia="仿宋" w:hAnsi="仿宋"/>
                <w:color w:val="000000"/>
                <w:sz w:val="32"/>
                <w:szCs w:val="32"/>
              </w:rPr>
              <w:t>4</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93CB9CD" w14:textId="04C6DB2B" w:rsidR="00286DFB" w:rsidRPr="00D52CE9" w:rsidRDefault="00E16AB7"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19B0C152" w14:textId="5BD2B8AB" w:rsidR="00286DFB" w:rsidRPr="00D52CE9" w:rsidRDefault="00E16AB7"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CF52415" w14:textId="3E034CDE" w:rsidR="00286DFB" w:rsidRPr="00D52CE9" w:rsidRDefault="00E16AB7"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376036F" w14:textId="1E3694BD" w:rsidR="00286DFB" w:rsidRPr="00D52CE9" w:rsidRDefault="00E16AB7"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8</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716E8FF0" w14:textId="59C2B79E" w:rsidR="00286DFB" w:rsidRPr="00D52CE9" w:rsidRDefault="00E16AB7"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6</w:t>
            </w:r>
            <w:r w:rsidRPr="00D52CE9">
              <w:rPr>
                <w:rFonts w:ascii="仿宋" w:eastAsia="仿宋" w:hAnsi="仿宋"/>
                <w:color w:val="000000"/>
                <w:sz w:val="32"/>
                <w:szCs w:val="32"/>
              </w:rPr>
              <w:t>30</w:t>
            </w:r>
          </w:p>
        </w:tc>
      </w:tr>
      <w:tr w:rsidR="00B475B2" w14:paraId="425B7799"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20CE51A1" w14:textId="77777777"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2</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261E5293" w14:textId="47DD97DC"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周丽君</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74529702" w14:textId="1B17A32C"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49</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F781E1E" w14:textId="74DB9710"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5E281813" w14:textId="273F36FA" w:rsidR="00B475B2" w:rsidRPr="00D52CE9" w:rsidRDefault="00B475B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博士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43306D10" w14:textId="3F2CD988"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3D4E8B0" w14:textId="36A1FF8A"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24</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9EF74AB" w14:textId="7FD50F65" w:rsidR="00B475B2" w:rsidRPr="00D52CE9" w:rsidRDefault="00B475B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840</w:t>
            </w:r>
          </w:p>
        </w:tc>
      </w:tr>
      <w:tr w:rsidR="00180A92" w14:paraId="16D6AC1B"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7CA30CA8" w14:textId="4E3B6066"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3</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6299453" w14:textId="28575163" w:rsidR="00180A92" w:rsidRPr="00D52CE9" w:rsidRDefault="00180A92" w:rsidP="00D52CE9">
            <w:pPr>
              <w:adjustRightInd w:val="0"/>
              <w:snapToGrid w:val="0"/>
              <w:spacing w:line="700" w:lineRule="exact"/>
              <w:jc w:val="center"/>
              <w:rPr>
                <w:rFonts w:ascii="仿宋" w:eastAsia="仿宋" w:hAnsi="仿宋"/>
                <w:color w:val="000000"/>
                <w:sz w:val="32"/>
                <w:szCs w:val="32"/>
              </w:rPr>
            </w:pPr>
            <w:proofErr w:type="gramStart"/>
            <w:r w:rsidRPr="00D52CE9">
              <w:rPr>
                <w:rFonts w:ascii="仿宋" w:eastAsia="仿宋" w:hAnsi="仿宋" w:hint="eastAsia"/>
                <w:color w:val="000000"/>
                <w:sz w:val="32"/>
                <w:szCs w:val="32"/>
              </w:rPr>
              <w:t>杨絮飞</w:t>
            </w:r>
            <w:proofErr w:type="gramEnd"/>
          </w:p>
        </w:tc>
        <w:tc>
          <w:tcPr>
            <w:tcW w:w="806" w:type="dxa"/>
            <w:gridSpan w:val="2"/>
            <w:tcBorders>
              <w:top w:val="single" w:sz="4" w:space="0" w:color="auto"/>
              <w:left w:val="single" w:sz="4" w:space="0" w:color="auto"/>
              <w:bottom w:val="single" w:sz="4" w:space="0" w:color="auto"/>
              <w:right w:val="single" w:sz="4" w:space="0" w:color="auto"/>
            </w:tcBorders>
            <w:vAlign w:val="center"/>
          </w:tcPr>
          <w:p w14:paraId="542C0167" w14:textId="38DA0B92"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5</w:t>
            </w:r>
            <w:r w:rsidRPr="00D52CE9">
              <w:rPr>
                <w:rFonts w:ascii="仿宋" w:eastAsia="仿宋" w:hAnsi="仿宋"/>
                <w:color w:val="000000"/>
                <w:sz w:val="32"/>
                <w:szCs w:val="32"/>
              </w:rPr>
              <w:t>3</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73EB0AC" w14:textId="1FFABA41"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B0C91AB" w14:textId="70C81DC3"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博士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C3D4F7F" w14:textId="482AACFD"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71F9713" w14:textId="283B3629"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29</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21F388E0" w14:textId="02998AFB"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750</w:t>
            </w:r>
          </w:p>
        </w:tc>
      </w:tr>
      <w:tr w:rsidR="00180A92" w14:paraId="4B1D9262"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4A07FA41" w14:textId="03D7FE08"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4</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2F186901" w14:textId="2BBC93B9"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朱麟奇</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56811996" w14:textId="7C7BE7C3"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w:t>
            </w:r>
            <w:r w:rsidRPr="00D52CE9">
              <w:rPr>
                <w:rFonts w:ascii="仿宋" w:eastAsia="仿宋" w:hAnsi="仿宋"/>
                <w:color w:val="000000"/>
                <w:sz w:val="32"/>
                <w:szCs w:val="32"/>
              </w:rPr>
              <w:t>3</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1BF819C" w14:textId="38770F96"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1ADC09A7" w14:textId="4A9DCF20"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博士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66B0631" w14:textId="231FCC1A"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2D933F5" w14:textId="15E5D43E"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6</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71AB13A5" w14:textId="2D0C1D59"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00</w:t>
            </w:r>
          </w:p>
        </w:tc>
      </w:tr>
      <w:tr w:rsidR="00180A92" w14:paraId="6F8BC6C4"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13D9C467"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5</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2450655C"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王健</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3B4D3EE8"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58</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D7324DF"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55A49A3"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3C7EF1F"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82D4A3C"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36</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C85AEB2"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1526</w:t>
            </w:r>
          </w:p>
        </w:tc>
      </w:tr>
      <w:tr w:rsidR="00180A92" w14:paraId="4C4111CB"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605540D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lastRenderedPageBreak/>
              <w:t>6</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41A4764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王兴华</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5D597DC5" w14:textId="77777777" w:rsidR="00180A92" w:rsidRPr="00D52CE9" w:rsidRDefault="00180A92" w:rsidP="00D52CE9">
            <w:pPr>
              <w:pStyle w:val="paragraph"/>
              <w:spacing w:before="0" w:beforeAutospacing="0" w:after="0" w:afterAutospacing="0" w:line="700" w:lineRule="exact"/>
              <w:jc w:val="center"/>
              <w:rPr>
                <w:sz w:val="32"/>
                <w:szCs w:val="32"/>
              </w:rPr>
            </w:pPr>
            <w:r w:rsidRPr="00D52CE9">
              <w:rPr>
                <w:rFonts w:ascii="仿宋" w:eastAsia="仿宋" w:hAnsi="仿宋" w:hint="eastAsia"/>
                <w:color w:val="000000"/>
                <w:sz w:val="32"/>
                <w:szCs w:val="32"/>
              </w:rPr>
              <w:t>41</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D3AC675" w14:textId="77777777" w:rsidR="00180A92" w:rsidRPr="00D52CE9" w:rsidRDefault="00180A92" w:rsidP="00D52CE9">
            <w:pPr>
              <w:pStyle w:val="paragraph"/>
              <w:spacing w:before="0" w:beforeAutospacing="0" w:after="0" w:afterAutospacing="0" w:line="700" w:lineRule="exact"/>
              <w:jc w:val="center"/>
              <w:rPr>
                <w:sz w:val="32"/>
                <w:szCs w:val="32"/>
              </w:rPr>
            </w:pPr>
            <w:r w:rsidRPr="00D52CE9">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2DC52D0" w14:textId="77777777" w:rsidR="00180A92" w:rsidRPr="00D52CE9" w:rsidRDefault="00180A92" w:rsidP="00D52CE9">
            <w:pPr>
              <w:pStyle w:val="paragraph"/>
              <w:spacing w:before="0" w:beforeAutospacing="0" w:after="0" w:afterAutospacing="0" w:line="700" w:lineRule="exact"/>
              <w:ind w:left="-60" w:right="-60"/>
              <w:jc w:val="center"/>
              <w:rPr>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961ED60" w14:textId="77777777" w:rsidR="00180A92" w:rsidRPr="00D52CE9" w:rsidRDefault="00180A92" w:rsidP="00D52CE9">
            <w:pPr>
              <w:pStyle w:val="paragraph"/>
              <w:spacing w:before="0" w:beforeAutospacing="0" w:after="0" w:afterAutospacing="0" w:line="700" w:lineRule="exact"/>
              <w:jc w:val="center"/>
              <w:rPr>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CDC405B" w14:textId="77777777" w:rsidR="00180A92" w:rsidRPr="00D52CE9" w:rsidRDefault="00180A92" w:rsidP="00D52CE9">
            <w:pPr>
              <w:pStyle w:val="paragraph"/>
              <w:spacing w:before="0" w:beforeAutospacing="0" w:after="0" w:afterAutospacing="0" w:line="700" w:lineRule="exact"/>
              <w:jc w:val="center"/>
              <w:rPr>
                <w:sz w:val="32"/>
                <w:szCs w:val="32"/>
              </w:rPr>
            </w:pPr>
            <w:r w:rsidRPr="00D52CE9">
              <w:rPr>
                <w:rFonts w:ascii="仿宋" w:eastAsia="仿宋" w:hAnsi="仿宋" w:hint="eastAsia"/>
                <w:color w:val="000000"/>
                <w:sz w:val="32"/>
                <w:szCs w:val="32"/>
              </w:rPr>
              <w:t>15</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289DE403" w14:textId="77777777" w:rsidR="00180A92" w:rsidRPr="00D52CE9" w:rsidRDefault="00180A92" w:rsidP="00D52CE9">
            <w:pPr>
              <w:pStyle w:val="paragraph"/>
              <w:spacing w:before="0" w:beforeAutospacing="0" w:after="0" w:afterAutospacing="0" w:line="700" w:lineRule="exact"/>
              <w:jc w:val="center"/>
              <w:rPr>
                <w:sz w:val="32"/>
                <w:szCs w:val="32"/>
              </w:rPr>
            </w:pPr>
            <w:r w:rsidRPr="00D52CE9">
              <w:rPr>
                <w:rFonts w:ascii="仿宋" w:eastAsia="仿宋" w:hAnsi="仿宋" w:hint="eastAsia"/>
                <w:color w:val="000000"/>
                <w:sz w:val="32"/>
                <w:szCs w:val="32"/>
              </w:rPr>
              <w:t>1011</w:t>
            </w:r>
          </w:p>
        </w:tc>
      </w:tr>
      <w:tr w:rsidR="00180A92" w14:paraId="283E63EB"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7754764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7E498FD3"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蔡维英</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671F875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40</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F98E269"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732B800"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1FC9BA62"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9000809"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15</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1411138"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1248</w:t>
            </w:r>
          </w:p>
        </w:tc>
      </w:tr>
      <w:tr w:rsidR="00180A92" w14:paraId="468568B7"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7C8BE84A"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8</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E5B4862"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蒙连超</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2EF4A7DA"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44</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AD81E46"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500E5997"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学士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18FE0E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7B4D398"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17</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F262C7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1268</w:t>
            </w:r>
          </w:p>
        </w:tc>
      </w:tr>
      <w:tr w:rsidR="00180A92" w14:paraId="11D8039A"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070EFBE4"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9</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64E21146"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田婧</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4FBD9427"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40</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6E98152"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371308DF"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704823EF"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1A976842"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15</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D877D20"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1200</w:t>
            </w:r>
          </w:p>
        </w:tc>
      </w:tr>
      <w:tr w:rsidR="00180A92" w14:paraId="47F48221"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270EEFA8"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10</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030CC92A"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苑晓赫</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1C8E0E87"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40</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10D0025A"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16F6EEBF"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1A31C3C5"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23020C1" w14:textId="644707BE"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7</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B654AD5" w14:textId="43076AF1"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752</w:t>
            </w:r>
          </w:p>
        </w:tc>
      </w:tr>
      <w:tr w:rsidR="00180A92" w14:paraId="777AF20D"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0A311807"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11</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8738C4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proofErr w:type="gramStart"/>
            <w:r w:rsidRPr="00D52CE9">
              <w:rPr>
                <w:rFonts w:ascii="仿宋" w:eastAsia="仿宋" w:hAnsi="仿宋" w:hint="eastAsia"/>
                <w:color w:val="000000"/>
                <w:sz w:val="32"/>
                <w:szCs w:val="32"/>
              </w:rPr>
              <w:t>张百菊</w:t>
            </w:r>
            <w:proofErr w:type="gramEnd"/>
          </w:p>
        </w:tc>
        <w:tc>
          <w:tcPr>
            <w:tcW w:w="806" w:type="dxa"/>
            <w:gridSpan w:val="2"/>
            <w:tcBorders>
              <w:top w:val="single" w:sz="4" w:space="0" w:color="auto"/>
              <w:left w:val="single" w:sz="4" w:space="0" w:color="auto"/>
              <w:bottom w:val="single" w:sz="4" w:space="0" w:color="auto"/>
              <w:right w:val="single" w:sz="4" w:space="0" w:color="auto"/>
            </w:tcBorders>
            <w:vAlign w:val="center"/>
          </w:tcPr>
          <w:p w14:paraId="23D84693"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38</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3B182847"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辽宁师范大学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28CE1272"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04A6736A"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00A64E60"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7197A7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1784</w:t>
            </w:r>
          </w:p>
        </w:tc>
      </w:tr>
      <w:tr w:rsidR="00180A92" w14:paraId="6E8B6518"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20BA9D69" w14:textId="6BD0CA80"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2</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323594A5" w14:textId="7C26603F" w:rsidR="00180A92" w:rsidRPr="00D52CE9" w:rsidRDefault="00180A92" w:rsidP="00D52CE9">
            <w:pPr>
              <w:adjustRightInd w:val="0"/>
              <w:snapToGrid w:val="0"/>
              <w:spacing w:line="700" w:lineRule="exact"/>
              <w:jc w:val="center"/>
              <w:rPr>
                <w:rFonts w:ascii="仿宋" w:eastAsia="仿宋" w:hAnsi="仿宋"/>
                <w:color w:val="000000"/>
                <w:sz w:val="32"/>
                <w:szCs w:val="32"/>
              </w:rPr>
            </w:pPr>
            <w:proofErr w:type="gramStart"/>
            <w:r w:rsidRPr="00D52CE9">
              <w:rPr>
                <w:rFonts w:ascii="仿宋" w:eastAsia="仿宋" w:hAnsi="仿宋" w:hint="eastAsia"/>
                <w:color w:val="000000"/>
                <w:sz w:val="32"/>
                <w:szCs w:val="32"/>
              </w:rPr>
              <w:t>曹晶</w:t>
            </w:r>
            <w:proofErr w:type="gramEnd"/>
          </w:p>
        </w:tc>
        <w:tc>
          <w:tcPr>
            <w:tcW w:w="806" w:type="dxa"/>
            <w:gridSpan w:val="2"/>
            <w:tcBorders>
              <w:top w:val="single" w:sz="4" w:space="0" w:color="auto"/>
              <w:left w:val="single" w:sz="4" w:space="0" w:color="auto"/>
              <w:bottom w:val="single" w:sz="4" w:space="0" w:color="auto"/>
              <w:right w:val="single" w:sz="4" w:space="0" w:color="auto"/>
            </w:tcBorders>
            <w:vAlign w:val="center"/>
          </w:tcPr>
          <w:p w14:paraId="4C944D11" w14:textId="2F07E674"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41</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05D57D2" w14:textId="5D20C1A9"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47FEFA8A" w14:textId="4CB26236"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1BDE65AA" w14:textId="726E8815"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副教授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DEEE2F4" w14:textId="15677F00"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18</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10858D53" w14:textId="3E7FCFBC"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1846</w:t>
            </w:r>
          </w:p>
        </w:tc>
      </w:tr>
      <w:tr w:rsidR="00180A92" w14:paraId="36AC5EE7"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1C8DB5AF"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13</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037FAC8E"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李晶</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540B7CF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36</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7C68844"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桂林理工大学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766685CC"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627CEEE"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03A68FC"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8</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6BDA744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1465</w:t>
            </w:r>
          </w:p>
        </w:tc>
      </w:tr>
      <w:tr w:rsidR="00180A92" w14:paraId="73CF3FA9"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0DC18EE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14</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5594C6C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朱伟健</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4799BDD8"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014D83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AB89504"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4639BA35"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FA9517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10</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DA7A771"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1296</w:t>
            </w:r>
          </w:p>
        </w:tc>
      </w:tr>
      <w:tr w:rsidR="00180A92" w14:paraId="35BA00B9"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70CA3DA3"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lastRenderedPageBreak/>
              <w:t>15</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9AB912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马影</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65ED21A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5319169"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9A43F63" w14:textId="77777777" w:rsidR="00180A92" w:rsidRPr="00D52CE9" w:rsidRDefault="00180A92"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5D20956D"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61155F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9</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221C60CB" w14:textId="77777777" w:rsidR="00180A92" w:rsidRPr="00D52CE9" w:rsidRDefault="00180A92"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1342</w:t>
            </w:r>
          </w:p>
        </w:tc>
      </w:tr>
      <w:tr w:rsidR="00A93F5B" w14:paraId="3114A190"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1808EEC3" w14:textId="0CA0E882"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6</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29BC62FE" w14:textId="21AE2431"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王夫雪</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3B2E6DEF" w14:textId="30AF1DEE"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36</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F3C447C" w14:textId="491BFACB"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天津师范大学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461C4102" w14:textId="51711496"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44F6BC39" w14:textId="7A2FAC55"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489FB005" w14:textId="11F34406"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8</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31309D70" w14:textId="3C85597F"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1268</w:t>
            </w:r>
          </w:p>
        </w:tc>
      </w:tr>
      <w:tr w:rsidR="00A93F5B" w14:paraId="1D80842A"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348C4405" w14:textId="0BAC3929"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7</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041A33BC" w14:textId="1463C91F"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崔锦玉</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7C3F6472" w14:textId="532775A4"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6FD6F9D" w14:textId="2BD8E414"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东北师范大学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3AF99CC" w14:textId="3AB2A264"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62AC170D" w14:textId="720CA8F9"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高级导游员</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EFD35CB" w14:textId="6ABB3FB5"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12</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5305B869" w14:textId="2C87E849"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468</w:t>
            </w:r>
          </w:p>
        </w:tc>
      </w:tr>
      <w:tr w:rsidR="00A93F5B" w14:paraId="6C6B9421"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52B57C2E" w14:textId="1306B60F"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8</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1769DDE2" w14:textId="0E0EFFDC"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张  伟</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5371F387" w14:textId="707A482D"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36</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5598665F" w14:textId="1E2FDB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吉林师范大学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529C2CAB" w14:textId="2D03141C"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4C6A7403" w14:textId="1F711D66"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讲师</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2AF17367" w14:textId="0199F03D"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11</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0BE507DE" w14:textId="09A21068"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1758</w:t>
            </w:r>
          </w:p>
        </w:tc>
      </w:tr>
      <w:tr w:rsidR="00A93F5B" w14:paraId="4336EFA9"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14714B3F" w14:textId="553FA123"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9</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59607C16"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proofErr w:type="gramStart"/>
            <w:r w:rsidRPr="00D52CE9">
              <w:rPr>
                <w:rFonts w:ascii="仿宋" w:eastAsia="仿宋" w:hAnsi="仿宋" w:hint="eastAsia"/>
                <w:color w:val="000000"/>
                <w:sz w:val="32"/>
                <w:szCs w:val="32"/>
              </w:rPr>
              <w:t>党宝欣</w:t>
            </w:r>
            <w:proofErr w:type="gramEnd"/>
          </w:p>
        </w:tc>
        <w:tc>
          <w:tcPr>
            <w:tcW w:w="806" w:type="dxa"/>
            <w:gridSpan w:val="2"/>
            <w:tcBorders>
              <w:top w:val="single" w:sz="4" w:space="0" w:color="auto"/>
              <w:left w:val="single" w:sz="4" w:space="0" w:color="auto"/>
              <w:bottom w:val="single" w:sz="4" w:space="0" w:color="auto"/>
              <w:right w:val="single" w:sz="4" w:space="0" w:color="auto"/>
            </w:tcBorders>
            <w:vAlign w:val="center"/>
          </w:tcPr>
          <w:p w14:paraId="65854DC7"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29</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4605B9D0"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吉林农业大学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4B63754" w14:textId="77777777"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3D757865"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助教</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5E987D3A"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2</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1B08FF4D"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335</w:t>
            </w:r>
          </w:p>
        </w:tc>
      </w:tr>
      <w:tr w:rsidR="00A93F5B" w14:paraId="1AAA597D"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2D94F333" w14:textId="66B1D1A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20</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4642A5F9"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姜美兰</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05E60F03"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32</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65DA997D"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美国科罗拉多州立大学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0E3F417B" w14:textId="77777777"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2BBFC2D5"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助教</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76A2333A"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4</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47942DB5"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r w:rsidRPr="00D52CE9">
              <w:rPr>
                <w:rFonts w:ascii="仿宋" w:eastAsia="仿宋" w:hAnsi="仿宋"/>
                <w:color w:val="000000"/>
                <w:sz w:val="32"/>
                <w:szCs w:val="32"/>
              </w:rPr>
              <w:t>168</w:t>
            </w:r>
          </w:p>
        </w:tc>
      </w:tr>
      <w:tr w:rsidR="00A93F5B" w14:paraId="0DD864A3" w14:textId="77777777" w:rsidTr="00E91299">
        <w:tblPrEx>
          <w:jc w:val="center"/>
          <w:tblInd w:w="0" w:type="dxa"/>
        </w:tblPrEx>
        <w:trPr>
          <w:gridBefore w:val="1"/>
          <w:wBefore w:w="34" w:type="dxa"/>
          <w:trHeight w:val="567"/>
          <w:jc w:val="center"/>
        </w:trPr>
        <w:tc>
          <w:tcPr>
            <w:tcW w:w="600" w:type="dxa"/>
            <w:tcBorders>
              <w:top w:val="single" w:sz="4" w:space="0" w:color="auto"/>
              <w:left w:val="single" w:sz="4" w:space="0" w:color="auto"/>
              <w:bottom w:val="single" w:sz="4" w:space="0" w:color="auto"/>
              <w:right w:val="single" w:sz="4" w:space="0" w:color="auto"/>
            </w:tcBorders>
            <w:vAlign w:val="center"/>
          </w:tcPr>
          <w:p w14:paraId="1437D6FF" w14:textId="70A7D36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color w:val="000000"/>
                <w:sz w:val="32"/>
                <w:szCs w:val="32"/>
              </w:rPr>
              <w:t>21</w:t>
            </w: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3D3FAC29"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闫贺</w:t>
            </w:r>
          </w:p>
        </w:tc>
        <w:tc>
          <w:tcPr>
            <w:tcW w:w="806" w:type="dxa"/>
            <w:gridSpan w:val="2"/>
            <w:tcBorders>
              <w:top w:val="single" w:sz="4" w:space="0" w:color="auto"/>
              <w:left w:val="single" w:sz="4" w:space="0" w:color="auto"/>
              <w:bottom w:val="single" w:sz="4" w:space="0" w:color="auto"/>
              <w:right w:val="single" w:sz="4" w:space="0" w:color="auto"/>
            </w:tcBorders>
            <w:vAlign w:val="center"/>
          </w:tcPr>
          <w:p w14:paraId="4EBC6B39"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25</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2D6A4ABE"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吉林建筑大学</w:t>
            </w:r>
          </w:p>
        </w:tc>
        <w:tc>
          <w:tcPr>
            <w:tcW w:w="949" w:type="dxa"/>
            <w:gridSpan w:val="3"/>
            <w:tcBorders>
              <w:top w:val="single" w:sz="4" w:space="0" w:color="auto"/>
              <w:left w:val="single" w:sz="4" w:space="0" w:color="auto"/>
              <w:bottom w:val="single" w:sz="4" w:space="0" w:color="auto"/>
              <w:right w:val="single" w:sz="4" w:space="0" w:color="auto"/>
            </w:tcBorders>
            <w:vAlign w:val="center"/>
          </w:tcPr>
          <w:p w14:paraId="61C2171D" w14:textId="77777777" w:rsidR="00A93F5B" w:rsidRPr="00D52CE9" w:rsidRDefault="00A93F5B" w:rsidP="00D52CE9">
            <w:pPr>
              <w:adjustRightInd w:val="0"/>
              <w:snapToGrid w:val="0"/>
              <w:spacing w:line="700" w:lineRule="exact"/>
              <w:ind w:leftChars="-25" w:left="-53" w:rightChars="-25" w:right="-53"/>
              <w:jc w:val="center"/>
              <w:rPr>
                <w:rFonts w:ascii="仿宋" w:eastAsia="仿宋" w:hAnsi="仿宋"/>
                <w:color w:val="000000"/>
                <w:sz w:val="32"/>
                <w:szCs w:val="32"/>
              </w:rPr>
            </w:pPr>
            <w:r w:rsidRPr="00D52CE9">
              <w:rPr>
                <w:rFonts w:ascii="仿宋" w:eastAsia="仿宋" w:hAnsi="仿宋" w:hint="eastAsia"/>
                <w:color w:val="000000"/>
                <w:sz w:val="32"/>
                <w:szCs w:val="32"/>
              </w:rPr>
              <w:t>硕士</w:t>
            </w:r>
          </w:p>
        </w:tc>
        <w:tc>
          <w:tcPr>
            <w:tcW w:w="1254" w:type="dxa"/>
            <w:gridSpan w:val="2"/>
            <w:tcBorders>
              <w:top w:val="single" w:sz="4" w:space="0" w:color="auto"/>
              <w:left w:val="single" w:sz="4" w:space="0" w:color="auto"/>
              <w:bottom w:val="single" w:sz="4" w:space="0" w:color="auto"/>
              <w:right w:val="single" w:sz="4" w:space="0" w:color="auto"/>
            </w:tcBorders>
            <w:vAlign w:val="center"/>
          </w:tcPr>
          <w:p w14:paraId="6DFDA74C"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助教</w:t>
            </w:r>
          </w:p>
        </w:tc>
        <w:tc>
          <w:tcPr>
            <w:tcW w:w="783" w:type="dxa"/>
            <w:gridSpan w:val="2"/>
            <w:tcBorders>
              <w:top w:val="single" w:sz="4" w:space="0" w:color="auto"/>
              <w:left w:val="single" w:sz="4" w:space="0" w:color="auto"/>
              <w:bottom w:val="single" w:sz="4" w:space="0" w:color="auto"/>
              <w:right w:val="single" w:sz="4" w:space="0" w:color="auto"/>
            </w:tcBorders>
            <w:vAlign w:val="center"/>
          </w:tcPr>
          <w:p w14:paraId="370800CD"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1</w:t>
            </w:r>
          </w:p>
        </w:tc>
        <w:tc>
          <w:tcPr>
            <w:tcW w:w="1899" w:type="dxa"/>
            <w:gridSpan w:val="4"/>
            <w:tcBorders>
              <w:top w:val="single" w:sz="4" w:space="0" w:color="auto"/>
              <w:left w:val="single" w:sz="4" w:space="0" w:color="auto"/>
              <w:bottom w:val="single" w:sz="4" w:space="0" w:color="auto"/>
              <w:right w:val="single" w:sz="4" w:space="0" w:color="auto"/>
            </w:tcBorders>
            <w:vAlign w:val="center"/>
          </w:tcPr>
          <w:p w14:paraId="49138B6B" w14:textId="77777777" w:rsidR="00A93F5B" w:rsidRPr="00D52CE9" w:rsidRDefault="00A93F5B" w:rsidP="00D52CE9">
            <w:pPr>
              <w:adjustRightInd w:val="0"/>
              <w:snapToGrid w:val="0"/>
              <w:spacing w:line="700" w:lineRule="exact"/>
              <w:jc w:val="center"/>
              <w:rPr>
                <w:rFonts w:ascii="仿宋" w:eastAsia="仿宋" w:hAnsi="仿宋"/>
                <w:color w:val="000000"/>
                <w:sz w:val="32"/>
                <w:szCs w:val="32"/>
              </w:rPr>
            </w:pPr>
            <w:r w:rsidRPr="00D52CE9">
              <w:rPr>
                <w:rFonts w:ascii="仿宋" w:eastAsia="仿宋" w:hAnsi="仿宋" w:hint="eastAsia"/>
                <w:color w:val="000000"/>
                <w:sz w:val="32"/>
                <w:szCs w:val="32"/>
              </w:rPr>
              <w:t>0</w:t>
            </w:r>
          </w:p>
        </w:tc>
      </w:tr>
    </w:tbl>
    <w:p w14:paraId="41996FBF" w14:textId="77777777" w:rsidR="00286DFB" w:rsidRDefault="005E4B13">
      <w:pPr>
        <w:spacing w:line="560" w:lineRule="exact"/>
        <w:ind w:right="-62" w:firstLine="584"/>
        <w:rPr>
          <w:rFonts w:ascii="黑体" w:eastAsia="黑体" w:hAnsi="黑体"/>
          <w:color w:val="000000"/>
          <w:sz w:val="32"/>
          <w:szCs w:val="32"/>
        </w:rPr>
      </w:pPr>
      <w:r>
        <w:rPr>
          <w:rFonts w:ascii="黑体" w:eastAsia="黑体" w:hAnsi="黑体" w:hint="eastAsia"/>
          <w:color w:val="000000"/>
          <w:sz w:val="32"/>
          <w:szCs w:val="32"/>
        </w:rPr>
        <w:t>二、制度与保障</w:t>
      </w:r>
    </w:p>
    <w:tbl>
      <w:tblPr>
        <w:tblStyle w:val="1"/>
        <w:tblW w:w="0" w:type="auto"/>
        <w:tblLook w:val="04A0" w:firstRow="1" w:lastRow="0" w:firstColumn="1" w:lastColumn="0" w:noHBand="0" w:noVBand="1"/>
      </w:tblPr>
      <w:tblGrid>
        <w:gridCol w:w="8890"/>
      </w:tblGrid>
      <w:tr w:rsidR="00286DFB" w:rsidRPr="00D52CE9" w14:paraId="7B51633A" w14:textId="77777777">
        <w:tc>
          <w:tcPr>
            <w:tcW w:w="8890" w:type="dxa"/>
          </w:tcPr>
          <w:p w14:paraId="3660C482" w14:textId="77777777" w:rsidR="00286DFB" w:rsidRPr="00D52CE9" w:rsidRDefault="005E4B13"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（发展沿革、建设目标、基本制度建设与执行、工作规划与落实、办公条件保障等概述）</w:t>
            </w:r>
          </w:p>
          <w:p w14:paraId="395F8C10" w14:textId="77777777" w:rsidR="00A550CF" w:rsidRPr="00D52CE9" w:rsidRDefault="00A550CF" w:rsidP="00D52CE9">
            <w:pPr>
              <w:spacing w:line="700" w:lineRule="exact"/>
              <w:ind w:right="-62"/>
              <w:rPr>
                <w:rFonts w:ascii="仿宋" w:eastAsia="仿宋" w:hAnsi="仿宋"/>
                <w:color w:val="000000"/>
                <w:kern w:val="0"/>
                <w:sz w:val="32"/>
                <w:szCs w:val="32"/>
              </w:rPr>
            </w:pPr>
          </w:p>
          <w:p w14:paraId="218D1DAD" w14:textId="77777777" w:rsidR="00A550CF" w:rsidRPr="00D52CE9" w:rsidRDefault="00A550CF" w:rsidP="00D52CE9">
            <w:pPr>
              <w:spacing w:line="700" w:lineRule="exact"/>
              <w:ind w:right="-62" w:firstLineChars="200" w:firstLine="643"/>
              <w:rPr>
                <w:rFonts w:ascii="仿宋" w:eastAsia="仿宋" w:hAnsi="仿宋"/>
                <w:b/>
                <w:bCs/>
                <w:color w:val="000000"/>
                <w:kern w:val="0"/>
                <w:sz w:val="32"/>
                <w:szCs w:val="32"/>
              </w:rPr>
            </w:pPr>
            <w:r w:rsidRPr="00D52CE9">
              <w:rPr>
                <w:rFonts w:ascii="仿宋" w:eastAsia="仿宋" w:hAnsi="仿宋" w:hint="eastAsia"/>
                <w:b/>
                <w:bCs/>
                <w:color w:val="000000"/>
                <w:kern w:val="0"/>
                <w:sz w:val="32"/>
                <w:szCs w:val="32"/>
              </w:rPr>
              <w:t>（一）发展沿革</w:t>
            </w:r>
          </w:p>
          <w:p w14:paraId="5811B9DF" w14:textId="618EABE6" w:rsidR="00086756" w:rsidRPr="00D52CE9" w:rsidRDefault="00086756"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lastRenderedPageBreak/>
              <w:t>1</w:t>
            </w:r>
            <w:r w:rsidRPr="00D52CE9">
              <w:rPr>
                <w:rFonts w:ascii="仿宋" w:eastAsia="仿宋" w:hAnsi="仿宋"/>
                <w:b/>
                <w:bCs/>
                <w:kern w:val="0"/>
                <w:sz w:val="32"/>
                <w:szCs w:val="32"/>
              </w:rPr>
              <w:t>.</w:t>
            </w:r>
            <w:r w:rsidRPr="00D52CE9">
              <w:rPr>
                <w:rFonts w:ascii="仿宋" w:eastAsia="仿宋" w:hAnsi="仿宋" w:hint="eastAsia"/>
                <w:b/>
                <w:bCs/>
                <w:kern w:val="0"/>
                <w:sz w:val="32"/>
                <w:szCs w:val="32"/>
              </w:rPr>
              <w:t>旅游管理基层教学组织</w:t>
            </w:r>
            <w:r w:rsidR="004A76D7" w:rsidRPr="00D52CE9">
              <w:rPr>
                <w:rFonts w:ascii="仿宋" w:eastAsia="仿宋" w:hAnsi="仿宋" w:hint="eastAsia"/>
                <w:b/>
                <w:bCs/>
                <w:kern w:val="0"/>
                <w:sz w:val="32"/>
                <w:szCs w:val="32"/>
              </w:rPr>
              <w:t>初创</w:t>
            </w:r>
            <w:r w:rsidRPr="00D52CE9">
              <w:rPr>
                <w:rFonts w:ascii="仿宋" w:eastAsia="仿宋" w:hAnsi="仿宋" w:hint="eastAsia"/>
                <w:b/>
                <w:bCs/>
                <w:kern w:val="0"/>
                <w:sz w:val="32"/>
                <w:szCs w:val="32"/>
              </w:rPr>
              <w:t>阶段</w:t>
            </w:r>
          </w:p>
          <w:p w14:paraId="467FF586" w14:textId="06750BF0" w:rsidR="00086756" w:rsidRPr="00D52CE9" w:rsidRDefault="00086756"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2000年，吉林省教育厅批准长春大学旅游学院设置旅游管理专业，2001年，招收第一批学生（含旅游管理、酒店管理专业方向），旅游管理专业</w:t>
            </w:r>
            <w:r w:rsidR="00B124C8" w:rsidRPr="00D52CE9">
              <w:rPr>
                <w:rFonts w:ascii="仿宋" w:eastAsia="仿宋" w:hAnsi="仿宋" w:hint="eastAsia"/>
                <w:kern w:val="0"/>
                <w:sz w:val="32"/>
                <w:szCs w:val="32"/>
              </w:rPr>
              <w:t>教学团队逐步组建形成</w:t>
            </w:r>
            <w:r w:rsidRPr="00D52CE9">
              <w:rPr>
                <w:rFonts w:ascii="仿宋" w:eastAsia="仿宋" w:hAnsi="仿宋" w:hint="eastAsia"/>
                <w:kern w:val="0"/>
                <w:sz w:val="32"/>
                <w:szCs w:val="32"/>
              </w:rPr>
              <w:t>。</w:t>
            </w:r>
          </w:p>
          <w:p w14:paraId="35FADDD6" w14:textId="6D13F372" w:rsidR="00086756" w:rsidRPr="00D52CE9" w:rsidRDefault="00B124C8"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b/>
                <w:bCs/>
                <w:kern w:val="0"/>
                <w:sz w:val="32"/>
                <w:szCs w:val="32"/>
              </w:rPr>
              <w:t>2</w:t>
            </w:r>
            <w:r w:rsidRPr="00D52CE9">
              <w:rPr>
                <w:rFonts w:ascii="仿宋" w:eastAsia="仿宋" w:hAnsi="仿宋" w:hint="eastAsia"/>
                <w:b/>
                <w:bCs/>
                <w:kern w:val="0"/>
                <w:sz w:val="32"/>
                <w:szCs w:val="32"/>
              </w:rPr>
              <w:t>.旅游管理基层教学组织</w:t>
            </w:r>
            <w:r w:rsidR="00B36D8C" w:rsidRPr="00D52CE9">
              <w:rPr>
                <w:rFonts w:ascii="仿宋" w:eastAsia="仿宋" w:hAnsi="仿宋" w:hint="eastAsia"/>
                <w:b/>
                <w:bCs/>
                <w:kern w:val="0"/>
                <w:sz w:val="32"/>
                <w:szCs w:val="32"/>
              </w:rPr>
              <w:t>品牌</w:t>
            </w:r>
            <w:r w:rsidR="004A76D7" w:rsidRPr="00D52CE9">
              <w:rPr>
                <w:rFonts w:ascii="仿宋" w:eastAsia="仿宋" w:hAnsi="仿宋" w:hint="eastAsia"/>
                <w:b/>
                <w:bCs/>
                <w:kern w:val="0"/>
                <w:sz w:val="32"/>
                <w:szCs w:val="32"/>
              </w:rPr>
              <w:t>建设</w:t>
            </w:r>
            <w:r w:rsidRPr="00D52CE9">
              <w:rPr>
                <w:rFonts w:ascii="仿宋" w:eastAsia="仿宋" w:hAnsi="仿宋" w:hint="eastAsia"/>
                <w:b/>
                <w:bCs/>
                <w:kern w:val="0"/>
                <w:sz w:val="32"/>
                <w:szCs w:val="32"/>
              </w:rPr>
              <w:t>阶段</w:t>
            </w:r>
          </w:p>
          <w:p w14:paraId="074FF96E" w14:textId="1A7ADC92" w:rsidR="004A76D7" w:rsidRPr="00D52CE9" w:rsidRDefault="00B36D8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Pr="00D52CE9">
              <w:rPr>
                <w:rFonts w:ascii="仿宋" w:eastAsia="仿宋" w:hAnsi="仿宋"/>
                <w:kern w:val="0"/>
                <w:sz w:val="32"/>
                <w:szCs w:val="32"/>
              </w:rPr>
              <w:t>007-2014</w:t>
            </w:r>
            <w:r w:rsidR="00B27284" w:rsidRPr="00D52CE9">
              <w:rPr>
                <w:rFonts w:ascii="仿宋" w:eastAsia="仿宋" w:hAnsi="仿宋" w:hint="eastAsia"/>
                <w:kern w:val="0"/>
                <w:sz w:val="32"/>
                <w:szCs w:val="32"/>
              </w:rPr>
              <w:t>年</w:t>
            </w:r>
            <w:r w:rsidR="0015122C" w:rsidRPr="00D52CE9">
              <w:rPr>
                <w:rFonts w:ascii="仿宋" w:eastAsia="仿宋" w:hAnsi="仿宋" w:hint="eastAsia"/>
                <w:kern w:val="0"/>
                <w:sz w:val="32"/>
                <w:szCs w:val="32"/>
              </w:rPr>
              <w:t>，</w:t>
            </w:r>
            <w:r w:rsidR="00B124C8" w:rsidRPr="00D52CE9">
              <w:rPr>
                <w:rFonts w:ascii="仿宋" w:eastAsia="仿宋" w:hAnsi="仿宋" w:hint="eastAsia"/>
                <w:kern w:val="0"/>
                <w:sz w:val="32"/>
                <w:szCs w:val="32"/>
              </w:rPr>
              <w:t>旅游管理基层教学组织建设一直秉承应用型人才培养的目标，将学生置于学校和行业、社会之中，以创新、应用型人才培养为引领，取得了优异的建设成效，获得众多的质量工程项目。2007和2011年分别被评为吉林省高等学校“十一五”、“十二五”本科特色专业；2014年被评为“吉林省高等学校本科品牌专业建设点”</w:t>
            </w:r>
            <w:r w:rsidR="00D9346B" w:rsidRPr="00D52CE9">
              <w:rPr>
                <w:rFonts w:ascii="仿宋" w:eastAsia="仿宋" w:hAnsi="仿宋" w:hint="eastAsia"/>
                <w:kern w:val="0"/>
                <w:sz w:val="32"/>
                <w:szCs w:val="32"/>
              </w:rPr>
              <w:t>。</w:t>
            </w:r>
          </w:p>
          <w:p w14:paraId="5B2E58E4" w14:textId="07B9FC51" w:rsidR="004A76D7" w:rsidRPr="00D52CE9" w:rsidRDefault="004A76D7"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b/>
                <w:bCs/>
                <w:kern w:val="0"/>
                <w:sz w:val="32"/>
                <w:szCs w:val="32"/>
              </w:rPr>
              <w:t>3</w:t>
            </w:r>
            <w:r w:rsidRPr="00D52CE9">
              <w:rPr>
                <w:rFonts w:ascii="仿宋" w:eastAsia="仿宋" w:hAnsi="仿宋" w:hint="eastAsia"/>
                <w:b/>
                <w:bCs/>
                <w:kern w:val="0"/>
                <w:sz w:val="32"/>
                <w:szCs w:val="32"/>
              </w:rPr>
              <w:t>.旅游管理基层教学组织转型示范阶段</w:t>
            </w:r>
          </w:p>
          <w:p w14:paraId="332AF6BD" w14:textId="2E047EF2" w:rsidR="00B124C8" w:rsidRPr="00D52CE9" w:rsidRDefault="00D9346B"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2015-201</w:t>
            </w:r>
            <w:r w:rsidR="00567FA6" w:rsidRPr="00D52CE9">
              <w:rPr>
                <w:rFonts w:ascii="仿宋" w:eastAsia="仿宋" w:hAnsi="仿宋"/>
                <w:kern w:val="0"/>
                <w:sz w:val="32"/>
                <w:szCs w:val="32"/>
              </w:rPr>
              <w:t>8</w:t>
            </w:r>
            <w:r w:rsidRPr="00D52CE9">
              <w:rPr>
                <w:rFonts w:ascii="仿宋" w:eastAsia="仿宋" w:hAnsi="仿宋" w:hint="eastAsia"/>
                <w:kern w:val="0"/>
                <w:sz w:val="32"/>
                <w:szCs w:val="32"/>
              </w:rPr>
              <w:t>年，旅游管理基层教学组织建设取得了很大幅度的发展。</w:t>
            </w:r>
            <w:r w:rsidR="00B124C8" w:rsidRPr="00D52CE9">
              <w:rPr>
                <w:rFonts w:ascii="仿宋" w:eastAsia="仿宋" w:hAnsi="仿宋" w:hint="eastAsia"/>
                <w:kern w:val="0"/>
                <w:sz w:val="32"/>
                <w:szCs w:val="32"/>
              </w:rPr>
              <w:t>2015年获批省级应用型人才培养模式创新试验区、地方高校转型发展试点专业；</w:t>
            </w:r>
            <w:r w:rsidR="00A22972" w:rsidRPr="00D52CE9">
              <w:rPr>
                <w:rFonts w:ascii="仿宋" w:eastAsia="仿宋" w:hAnsi="仿宋" w:hint="eastAsia"/>
                <w:kern w:val="0"/>
                <w:sz w:val="32"/>
                <w:szCs w:val="32"/>
              </w:rPr>
              <w:t xml:space="preserve"> </w:t>
            </w:r>
            <w:r w:rsidR="00B124C8" w:rsidRPr="00D52CE9">
              <w:rPr>
                <w:rFonts w:ascii="仿宋" w:eastAsia="仿宋" w:hAnsi="仿宋" w:hint="eastAsia"/>
                <w:kern w:val="0"/>
                <w:sz w:val="32"/>
                <w:szCs w:val="32"/>
              </w:rPr>
              <w:t>2017年获得与长春大学合作招收研究生资格、获批吉林省旅游服务</w:t>
            </w:r>
            <w:proofErr w:type="gramStart"/>
            <w:r w:rsidR="00B124C8" w:rsidRPr="00D52CE9">
              <w:rPr>
                <w:rFonts w:ascii="仿宋" w:eastAsia="仿宋" w:hAnsi="仿宋" w:hint="eastAsia"/>
                <w:kern w:val="0"/>
                <w:sz w:val="32"/>
                <w:szCs w:val="32"/>
              </w:rPr>
              <w:t>类双师双能型教师</w:t>
            </w:r>
            <w:proofErr w:type="gramEnd"/>
            <w:r w:rsidR="00B124C8" w:rsidRPr="00D52CE9">
              <w:rPr>
                <w:rFonts w:ascii="仿宋" w:eastAsia="仿宋" w:hAnsi="仿宋" w:hint="eastAsia"/>
                <w:kern w:val="0"/>
                <w:sz w:val="32"/>
                <w:szCs w:val="32"/>
              </w:rPr>
              <w:t>培养基地；2018年，获批吉林省特色高水平专业（A类），</w:t>
            </w:r>
            <w:r w:rsidR="0015122C" w:rsidRPr="00D52CE9">
              <w:rPr>
                <w:rFonts w:ascii="仿宋" w:eastAsia="仿宋" w:hAnsi="仿宋" w:hint="eastAsia"/>
                <w:kern w:val="0"/>
                <w:sz w:val="32"/>
                <w:szCs w:val="32"/>
              </w:rPr>
              <w:t>此时专业方向主要包括旅行社管理方向和景区规划与管理两个专业方向，是</w:t>
            </w:r>
            <w:r w:rsidR="0015122C" w:rsidRPr="00D52CE9">
              <w:rPr>
                <w:rFonts w:ascii="仿宋" w:eastAsia="仿宋" w:hAnsi="仿宋" w:hint="eastAsia"/>
                <w:kern w:val="0"/>
                <w:sz w:val="32"/>
                <w:szCs w:val="32"/>
              </w:rPr>
              <w:lastRenderedPageBreak/>
              <w:t>学校龙头、标志性王牌专业，是吉林省高校同专业中规模最大、实力最强的专业。</w:t>
            </w:r>
          </w:p>
          <w:p w14:paraId="0113636A" w14:textId="6EF603D4" w:rsidR="00B124C8" w:rsidRPr="00D52CE9" w:rsidRDefault="004A76D7"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b/>
                <w:bCs/>
                <w:kern w:val="0"/>
                <w:sz w:val="32"/>
                <w:szCs w:val="32"/>
              </w:rPr>
              <w:t>4</w:t>
            </w:r>
            <w:r w:rsidR="0015122C" w:rsidRPr="00D52CE9">
              <w:rPr>
                <w:rFonts w:ascii="仿宋" w:eastAsia="仿宋" w:hAnsi="仿宋" w:hint="eastAsia"/>
                <w:b/>
                <w:bCs/>
                <w:kern w:val="0"/>
                <w:sz w:val="32"/>
                <w:szCs w:val="32"/>
              </w:rPr>
              <w:t>.旅游管理基层教学组织</w:t>
            </w:r>
            <w:r w:rsidRPr="00D52CE9">
              <w:rPr>
                <w:rFonts w:ascii="仿宋" w:eastAsia="仿宋" w:hAnsi="仿宋" w:hint="eastAsia"/>
                <w:b/>
                <w:bCs/>
                <w:kern w:val="0"/>
                <w:sz w:val="32"/>
                <w:szCs w:val="32"/>
              </w:rPr>
              <w:t>融合拓展</w:t>
            </w:r>
            <w:r w:rsidR="0015122C" w:rsidRPr="00D52CE9">
              <w:rPr>
                <w:rFonts w:ascii="仿宋" w:eastAsia="仿宋" w:hAnsi="仿宋" w:hint="eastAsia"/>
                <w:b/>
                <w:bCs/>
                <w:kern w:val="0"/>
                <w:sz w:val="32"/>
                <w:szCs w:val="32"/>
              </w:rPr>
              <w:t>阶段</w:t>
            </w:r>
          </w:p>
          <w:p w14:paraId="65F9875D" w14:textId="4FF4301F" w:rsidR="00086756" w:rsidRPr="00D52CE9" w:rsidRDefault="0015122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Pr="00D52CE9">
              <w:rPr>
                <w:rFonts w:ascii="仿宋" w:eastAsia="仿宋" w:hAnsi="仿宋"/>
                <w:kern w:val="0"/>
                <w:sz w:val="32"/>
                <w:szCs w:val="32"/>
              </w:rPr>
              <w:t>019</w:t>
            </w:r>
            <w:r w:rsidRPr="00D52CE9">
              <w:rPr>
                <w:rFonts w:ascii="仿宋" w:eastAsia="仿宋" w:hAnsi="仿宋" w:hint="eastAsia"/>
                <w:kern w:val="0"/>
                <w:sz w:val="32"/>
                <w:szCs w:val="32"/>
              </w:rPr>
              <w:t>年至今，</w:t>
            </w:r>
            <w:r w:rsidR="00A22972" w:rsidRPr="00D52CE9">
              <w:rPr>
                <w:rFonts w:ascii="仿宋" w:eastAsia="仿宋" w:hAnsi="仿宋" w:hint="eastAsia"/>
                <w:kern w:val="0"/>
                <w:sz w:val="32"/>
                <w:szCs w:val="32"/>
              </w:rPr>
              <w:t>旅游管理基层教学组织聚焦新文科建设，结合旅游业的新业态和新趋势，对专业方向进行了调整。</w:t>
            </w:r>
            <w:r w:rsidRPr="00D52CE9">
              <w:rPr>
                <w:rFonts w:ascii="仿宋" w:eastAsia="仿宋" w:hAnsi="仿宋" w:hint="eastAsia"/>
                <w:kern w:val="0"/>
                <w:sz w:val="32"/>
                <w:szCs w:val="32"/>
              </w:rPr>
              <w:t>专业设有旅行社与旅游电商、景区运营与管理两个专业方向、冰雪旅游、智慧旅游两个实验班。</w:t>
            </w:r>
            <w:r w:rsidR="00B124C8" w:rsidRPr="00D52CE9">
              <w:rPr>
                <w:rFonts w:ascii="仿宋" w:eastAsia="仿宋" w:hAnsi="仿宋" w:hint="eastAsia"/>
                <w:kern w:val="0"/>
                <w:sz w:val="32"/>
                <w:szCs w:val="32"/>
              </w:rPr>
              <w:t>2019年，获批吉林省一流专业，</w:t>
            </w:r>
            <w:r w:rsidR="00A22972" w:rsidRPr="00D52CE9">
              <w:rPr>
                <w:rFonts w:ascii="仿宋" w:eastAsia="仿宋" w:hAnsi="仿宋" w:hint="eastAsia"/>
                <w:kern w:val="0"/>
                <w:sz w:val="32"/>
                <w:szCs w:val="32"/>
              </w:rPr>
              <w:t>以旅游管理专业为主体的专业</w:t>
            </w:r>
            <w:proofErr w:type="gramStart"/>
            <w:r w:rsidR="00A22972" w:rsidRPr="00D52CE9">
              <w:rPr>
                <w:rFonts w:ascii="仿宋" w:eastAsia="仿宋" w:hAnsi="仿宋" w:hint="eastAsia"/>
                <w:kern w:val="0"/>
                <w:sz w:val="32"/>
                <w:szCs w:val="32"/>
              </w:rPr>
              <w:t>集群获批地方</w:t>
            </w:r>
            <w:proofErr w:type="gramEnd"/>
            <w:r w:rsidR="00A22972" w:rsidRPr="00D52CE9">
              <w:rPr>
                <w:rFonts w:ascii="仿宋" w:eastAsia="仿宋" w:hAnsi="仿宋" w:hint="eastAsia"/>
                <w:kern w:val="0"/>
                <w:sz w:val="32"/>
                <w:szCs w:val="32"/>
              </w:rPr>
              <w:t>高校转型发展示范专业集群，专业群建设成为省高等院校中规模最大、专业最全、师资力量雄厚、综合实力较强的</w:t>
            </w:r>
            <w:proofErr w:type="gramStart"/>
            <w:r w:rsidR="00A22972" w:rsidRPr="00D52CE9">
              <w:rPr>
                <w:rFonts w:ascii="仿宋" w:eastAsia="仿宋" w:hAnsi="仿宋" w:hint="eastAsia"/>
                <w:kern w:val="0"/>
                <w:sz w:val="32"/>
                <w:szCs w:val="32"/>
              </w:rPr>
              <w:t>文旅类</w:t>
            </w:r>
            <w:proofErr w:type="gramEnd"/>
            <w:r w:rsidR="00A22972" w:rsidRPr="00D52CE9">
              <w:rPr>
                <w:rFonts w:ascii="仿宋" w:eastAsia="仿宋" w:hAnsi="仿宋" w:hint="eastAsia"/>
                <w:kern w:val="0"/>
                <w:sz w:val="32"/>
                <w:szCs w:val="32"/>
              </w:rPr>
              <w:t>专业群。</w:t>
            </w:r>
            <w:r w:rsidR="00B124C8" w:rsidRPr="00D52CE9">
              <w:rPr>
                <w:rFonts w:ascii="仿宋" w:eastAsia="仿宋" w:hAnsi="仿宋" w:hint="eastAsia"/>
                <w:kern w:val="0"/>
                <w:sz w:val="32"/>
                <w:szCs w:val="32"/>
              </w:rPr>
              <w:t>2020年被教育部批准为国家一流本科专业建设点，是</w:t>
            </w:r>
            <w:r w:rsidR="00A22972" w:rsidRPr="00D52CE9">
              <w:rPr>
                <w:rFonts w:ascii="仿宋" w:eastAsia="仿宋" w:hAnsi="仿宋" w:hint="eastAsia"/>
                <w:kern w:val="0"/>
                <w:sz w:val="32"/>
                <w:szCs w:val="32"/>
              </w:rPr>
              <w:t>当时</w:t>
            </w:r>
            <w:r w:rsidR="00B124C8" w:rsidRPr="00D52CE9">
              <w:rPr>
                <w:rFonts w:ascii="仿宋" w:eastAsia="仿宋" w:hAnsi="仿宋" w:hint="eastAsia"/>
                <w:kern w:val="0"/>
                <w:sz w:val="32"/>
                <w:szCs w:val="32"/>
              </w:rPr>
              <w:t>省内旅游类专业的唯一，充分体现了在省内同专业的高地地位。2021年以旅游管理专业为主体的学院教学团队成功获批吉林省黄大年式教学团队；融合多家产业学院的</w:t>
            </w:r>
            <w:proofErr w:type="gramStart"/>
            <w:r w:rsidR="00B124C8" w:rsidRPr="00D52CE9">
              <w:rPr>
                <w:rFonts w:ascii="仿宋" w:eastAsia="仿宋" w:hAnsi="仿宋" w:hint="eastAsia"/>
                <w:kern w:val="0"/>
                <w:sz w:val="32"/>
                <w:szCs w:val="32"/>
              </w:rPr>
              <w:t>文旅融创</w:t>
            </w:r>
            <w:proofErr w:type="gramEnd"/>
            <w:r w:rsidR="00B124C8" w:rsidRPr="00D52CE9">
              <w:rPr>
                <w:rFonts w:ascii="仿宋" w:eastAsia="仿宋" w:hAnsi="仿宋" w:hint="eastAsia"/>
                <w:kern w:val="0"/>
                <w:sz w:val="32"/>
                <w:szCs w:val="32"/>
              </w:rPr>
              <w:t>现代产业学院被评为吉林省示范产业学院建设项目。</w:t>
            </w:r>
          </w:p>
          <w:p w14:paraId="3DB843D9" w14:textId="082C85A7" w:rsidR="000A6ADC" w:rsidRPr="00D52CE9" w:rsidRDefault="0048239E" w:rsidP="00D52CE9">
            <w:pPr>
              <w:spacing w:line="700" w:lineRule="exact"/>
              <w:ind w:right="-62" w:firstLineChars="200" w:firstLine="640"/>
              <w:rPr>
                <w:rFonts w:ascii="仿宋" w:eastAsia="仿宋" w:hAnsi="仿宋"/>
                <w:b/>
                <w:bCs/>
                <w:color w:val="000000"/>
                <w:kern w:val="0"/>
                <w:sz w:val="32"/>
                <w:szCs w:val="32"/>
              </w:rPr>
            </w:pPr>
            <w:r w:rsidRPr="00D52CE9">
              <w:rPr>
                <w:rFonts w:ascii="仿宋" w:eastAsia="仿宋" w:hAnsi="仿宋" w:hint="eastAsia"/>
                <w:kern w:val="0"/>
                <w:sz w:val="32"/>
                <w:szCs w:val="32"/>
              </w:rPr>
              <w:t>旅游管理专业</w:t>
            </w:r>
            <w:r w:rsidR="00A22972" w:rsidRPr="00D52CE9">
              <w:rPr>
                <w:rFonts w:ascii="仿宋" w:eastAsia="仿宋" w:hAnsi="仿宋" w:hint="eastAsia"/>
                <w:kern w:val="0"/>
                <w:sz w:val="32"/>
                <w:szCs w:val="32"/>
              </w:rPr>
              <w:t>基层教学组织</w:t>
            </w:r>
            <w:r w:rsidRPr="00D52CE9">
              <w:rPr>
                <w:rFonts w:ascii="仿宋" w:eastAsia="仿宋" w:hAnsi="仿宋" w:hint="eastAsia"/>
                <w:kern w:val="0"/>
                <w:sz w:val="32"/>
                <w:szCs w:val="32"/>
              </w:rPr>
              <w:t>拥有一支教学效果优秀、科研成果显著、实践能力强的“双师双能型”教学团队。旅游管理专业教学团队、旅行社与旅游电商教研室是省级优秀教学团队</w:t>
            </w:r>
            <w:r w:rsidR="006F36C5" w:rsidRPr="00D52CE9">
              <w:rPr>
                <w:rFonts w:ascii="仿宋" w:eastAsia="仿宋" w:hAnsi="仿宋" w:hint="eastAsia"/>
                <w:kern w:val="0"/>
                <w:sz w:val="32"/>
                <w:szCs w:val="32"/>
              </w:rPr>
              <w:t>。</w:t>
            </w:r>
          </w:p>
          <w:p w14:paraId="610FB90B" w14:textId="77777777" w:rsidR="00A550CF" w:rsidRPr="00D52CE9" w:rsidRDefault="00A550CF" w:rsidP="00D52CE9">
            <w:pPr>
              <w:spacing w:line="700" w:lineRule="exact"/>
              <w:ind w:right="-62" w:firstLineChars="200" w:firstLine="643"/>
              <w:rPr>
                <w:rFonts w:ascii="仿宋" w:eastAsia="仿宋" w:hAnsi="仿宋"/>
                <w:b/>
                <w:bCs/>
                <w:color w:val="000000"/>
                <w:kern w:val="0"/>
                <w:sz w:val="32"/>
                <w:szCs w:val="32"/>
              </w:rPr>
            </w:pPr>
            <w:r w:rsidRPr="00D52CE9">
              <w:rPr>
                <w:rFonts w:ascii="仿宋" w:eastAsia="仿宋" w:hAnsi="仿宋" w:hint="eastAsia"/>
                <w:b/>
                <w:bCs/>
                <w:color w:val="000000"/>
                <w:kern w:val="0"/>
                <w:sz w:val="32"/>
                <w:szCs w:val="32"/>
              </w:rPr>
              <w:lastRenderedPageBreak/>
              <w:t>（二）建设目标</w:t>
            </w:r>
          </w:p>
          <w:p w14:paraId="333AB356" w14:textId="5B8B7A17" w:rsidR="003163D2" w:rsidRPr="00D52CE9" w:rsidRDefault="00FF402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以习近平新时代中国特色社会主义思想为指导，以立德树人为根本目标，瞄准国家战略和旅游业新业态，实施</w:t>
            </w:r>
            <w:proofErr w:type="gramStart"/>
            <w:r w:rsidRPr="00D52CE9">
              <w:rPr>
                <w:rFonts w:ascii="仿宋" w:eastAsia="仿宋" w:hAnsi="仿宋" w:hint="eastAsia"/>
                <w:kern w:val="0"/>
                <w:sz w:val="32"/>
                <w:szCs w:val="32"/>
              </w:rPr>
              <w:t>党建思政引领</w:t>
            </w:r>
            <w:proofErr w:type="gramEnd"/>
            <w:r w:rsidRPr="00D52CE9">
              <w:rPr>
                <w:rFonts w:ascii="仿宋" w:eastAsia="仿宋" w:hAnsi="仿宋" w:hint="eastAsia"/>
                <w:kern w:val="0"/>
                <w:sz w:val="32"/>
                <w:szCs w:val="32"/>
              </w:rPr>
              <w:t>工程、人才队伍建设工程、人才培养质量与特色工程、学科专业建设工程、教科研创新提升工程，</w:t>
            </w:r>
            <w:r w:rsidR="006F36C5" w:rsidRPr="00D52CE9">
              <w:rPr>
                <w:rFonts w:ascii="仿宋" w:eastAsia="仿宋" w:hAnsi="仿宋" w:hint="eastAsia"/>
                <w:kern w:val="0"/>
                <w:sz w:val="32"/>
                <w:szCs w:val="32"/>
              </w:rPr>
              <w:t>按照抓重点、抓弱点的思路通过强化师资、改进人才培养方案、提升教科研成果、促进校企深度合作、教学设备设施改进、教学管理精细等措施达到学生职业素养高、创新能力突出，教师科研成果突出、影响力强的效果，将本专业</w:t>
            </w:r>
            <w:r w:rsidR="00C315B8" w:rsidRPr="00D52CE9">
              <w:rPr>
                <w:rFonts w:ascii="仿宋" w:eastAsia="仿宋" w:hAnsi="仿宋" w:hint="eastAsia"/>
                <w:kern w:val="0"/>
                <w:sz w:val="32"/>
                <w:szCs w:val="32"/>
              </w:rPr>
              <w:t>团队</w:t>
            </w:r>
            <w:r w:rsidR="006F36C5" w:rsidRPr="00D52CE9">
              <w:rPr>
                <w:rFonts w:ascii="仿宋" w:eastAsia="仿宋" w:hAnsi="仿宋" w:hint="eastAsia"/>
                <w:kern w:val="0"/>
                <w:sz w:val="32"/>
                <w:szCs w:val="32"/>
              </w:rPr>
              <w:t>建成省内一流、国内知名的旅游管理专业</w:t>
            </w:r>
            <w:r w:rsidR="00993244" w:rsidRPr="00D52CE9">
              <w:rPr>
                <w:rFonts w:ascii="仿宋" w:eastAsia="仿宋" w:hAnsi="仿宋" w:hint="eastAsia"/>
                <w:kern w:val="0"/>
                <w:sz w:val="32"/>
                <w:szCs w:val="32"/>
              </w:rPr>
              <w:t>基层教学组织</w:t>
            </w:r>
            <w:r w:rsidR="006F36C5" w:rsidRPr="00D52CE9">
              <w:rPr>
                <w:rFonts w:ascii="仿宋" w:eastAsia="仿宋" w:hAnsi="仿宋" w:hint="eastAsia"/>
                <w:kern w:val="0"/>
                <w:sz w:val="32"/>
                <w:szCs w:val="32"/>
              </w:rPr>
              <w:t>，成为吉林省乃至全国的高素质旅游行业人才培养基地</w:t>
            </w:r>
            <w:r w:rsidRPr="00D52CE9">
              <w:rPr>
                <w:rFonts w:ascii="仿宋" w:eastAsia="仿宋" w:hAnsi="仿宋" w:hint="eastAsia"/>
                <w:kern w:val="0"/>
                <w:sz w:val="32"/>
                <w:szCs w:val="32"/>
              </w:rPr>
              <w:t>，服务于东北亚区域旅游经济</w:t>
            </w:r>
            <w:r w:rsidR="006F36C5" w:rsidRPr="00D52CE9">
              <w:rPr>
                <w:rFonts w:ascii="仿宋" w:eastAsia="仿宋" w:hAnsi="仿宋" w:hint="eastAsia"/>
                <w:kern w:val="0"/>
                <w:sz w:val="32"/>
                <w:szCs w:val="32"/>
              </w:rPr>
              <w:t>。</w:t>
            </w:r>
          </w:p>
          <w:p w14:paraId="6DFECA00" w14:textId="77777777" w:rsidR="00A550CF" w:rsidRPr="00D52CE9" w:rsidRDefault="00A550CF" w:rsidP="00D52CE9">
            <w:pPr>
              <w:spacing w:line="700" w:lineRule="exact"/>
              <w:ind w:right="-62" w:firstLineChars="200" w:firstLine="643"/>
              <w:rPr>
                <w:rFonts w:ascii="仿宋" w:eastAsia="仿宋" w:hAnsi="仿宋"/>
                <w:b/>
                <w:bCs/>
                <w:color w:val="000000"/>
                <w:kern w:val="0"/>
                <w:sz w:val="32"/>
                <w:szCs w:val="32"/>
              </w:rPr>
            </w:pPr>
            <w:r w:rsidRPr="00D52CE9">
              <w:rPr>
                <w:rFonts w:ascii="仿宋" w:eastAsia="仿宋" w:hAnsi="仿宋" w:hint="eastAsia"/>
                <w:b/>
                <w:bCs/>
                <w:color w:val="000000"/>
                <w:kern w:val="0"/>
                <w:sz w:val="32"/>
                <w:szCs w:val="32"/>
              </w:rPr>
              <w:t>（三）基本制度建设与执行</w:t>
            </w:r>
          </w:p>
          <w:p w14:paraId="62984115" w14:textId="4E2B378B" w:rsidR="00A550CF" w:rsidRPr="00D52CE9" w:rsidRDefault="00A55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w:t>
            </w:r>
            <w:r w:rsidR="00D34787" w:rsidRPr="00D52CE9">
              <w:rPr>
                <w:rFonts w:ascii="仿宋" w:eastAsia="仿宋" w:hAnsi="仿宋" w:hint="eastAsia"/>
                <w:kern w:val="0"/>
                <w:sz w:val="32"/>
                <w:szCs w:val="32"/>
              </w:rPr>
              <w:t>基层教学组织</w:t>
            </w:r>
            <w:r w:rsidRPr="00D52CE9">
              <w:rPr>
                <w:rFonts w:ascii="仿宋" w:eastAsia="仿宋" w:hAnsi="仿宋" w:hint="eastAsia"/>
                <w:kern w:val="0"/>
                <w:sz w:val="32"/>
                <w:szCs w:val="32"/>
              </w:rPr>
              <w:t>自成立以来，就建立了体系完备的管理制度，主要包括如下几个方面:</w:t>
            </w:r>
          </w:p>
          <w:p w14:paraId="0605AFCE" w14:textId="77777777" w:rsidR="00A550CF" w:rsidRPr="00D52CE9" w:rsidRDefault="00A55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1.工作计划、总结制度:每学期期初，</w:t>
            </w:r>
            <w:r w:rsidR="00A73B8C" w:rsidRPr="00D52CE9">
              <w:rPr>
                <w:rFonts w:ascii="仿宋" w:eastAsia="仿宋" w:hAnsi="仿宋" w:hint="eastAsia"/>
                <w:kern w:val="0"/>
                <w:sz w:val="32"/>
                <w:szCs w:val="32"/>
              </w:rPr>
              <w:t>专业</w:t>
            </w:r>
            <w:r w:rsidRPr="00D52CE9">
              <w:rPr>
                <w:rFonts w:ascii="仿宋" w:eastAsia="仿宋" w:hAnsi="仿宋" w:hint="eastAsia"/>
                <w:kern w:val="0"/>
                <w:sz w:val="32"/>
                <w:szCs w:val="32"/>
              </w:rPr>
              <w:t>要认真制定学期工作计划(包括教研活动、学术活动等)</w:t>
            </w:r>
            <w:r w:rsidR="00A73B8C" w:rsidRPr="00D52CE9">
              <w:rPr>
                <w:rFonts w:ascii="仿宋" w:eastAsia="仿宋" w:hAnsi="仿宋" w:hint="eastAsia"/>
                <w:kern w:val="0"/>
                <w:sz w:val="32"/>
                <w:szCs w:val="32"/>
              </w:rPr>
              <w:t>；</w:t>
            </w:r>
            <w:r w:rsidRPr="00D52CE9">
              <w:rPr>
                <w:rFonts w:ascii="仿宋" w:eastAsia="仿宋" w:hAnsi="仿宋" w:hint="eastAsia"/>
                <w:kern w:val="0"/>
                <w:sz w:val="32"/>
                <w:szCs w:val="32"/>
              </w:rPr>
              <w:t>每学期结束时，对</w:t>
            </w:r>
            <w:r w:rsidR="00A73B8C" w:rsidRPr="00D52CE9">
              <w:rPr>
                <w:rFonts w:ascii="仿宋" w:eastAsia="仿宋" w:hAnsi="仿宋" w:hint="eastAsia"/>
                <w:kern w:val="0"/>
                <w:sz w:val="32"/>
                <w:szCs w:val="32"/>
              </w:rPr>
              <w:t>专业本学期</w:t>
            </w:r>
            <w:r w:rsidRPr="00D52CE9">
              <w:rPr>
                <w:rFonts w:ascii="仿宋" w:eastAsia="仿宋" w:hAnsi="仿宋" w:hint="eastAsia"/>
                <w:kern w:val="0"/>
                <w:sz w:val="32"/>
                <w:szCs w:val="32"/>
              </w:rPr>
              <w:t>工作计划的执行情况进行检查，并以书面形式总结</w:t>
            </w:r>
            <w:r w:rsidR="00A73B8C" w:rsidRPr="00D52CE9">
              <w:rPr>
                <w:rFonts w:ascii="仿宋" w:eastAsia="仿宋" w:hAnsi="仿宋" w:hint="eastAsia"/>
                <w:kern w:val="0"/>
                <w:sz w:val="32"/>
                <w:szCs w:val="32"/>
              </w:rPr>
              <w:t>专业</w:t>
            </w:r>
            <w:r w:rsidRPr="00D52CE9">
              <w:rPr>
                <w:rFonts w:ascii="仿宋" w:eastAsia="仿宋" w:hAnsi="仿宋" w:hint="eastAsia"/>
                <w:kern w:val="0"/>
                <w:sz w:val="32"/>
                <w:szCs w:val="32"/>
              </w:rPr>
              <w:t>的工作情况，向学</w:t>
            </w:r>
            <w:r w:rsidR="00A73B8C" w:rsidRPr="00D52CE9">
              <w:rPr>
                <w:rFonts w:ascii="仿宋" w:eastAsia="仿宋" w:hAnsi="仿宋" w:hint="eastAsia"/>
                <w:kern w:val="0"/>
                <w:sz w:val="32"/>
                <w:szCs w:val="32"/>
              </w:rPr>
              <w:t>校</w:t>
            </w:r>
            <w:r w:rsidRPr="00D52CE9">
              <w:rPr>
                <w:rFonts w:ascii="仿宋" w:eastAsia="仿宋" w:hAnsi="仿宋" w:hint="eastAsia"/>
                <w:kern w:val="0"/>
                <w:sz w:val="32"/>
                <w:szCs w:val="32"/>
              </w:rPr>
              <w:t>进行汇报</w:t>
            </w:r>
            <w:r w:rsidR="00A73B8C" w:rsidRPr="00D52CE9">
              <w:rPr>
                <w:rFonts w:ascii="仿宋" w:eastAsia="仿宋" w:hAnsi="仿宋" w:hint="eastAsia"/>
                <w:kern w:val="0"/>
                <w:sz w:val="32"/>
                <w:szCs w:val="32"/>
              </w:rPr>
              <w:t>，并提交</w:t>
            </w:r>
            <w:r w:rsidRPr="00D52CE9">
              <w:rPr>
                <w:rFonts w:ascii="仿宋" w:eastAsia="仿宋" w:hAnsi="仿宋" w:hint="eastAsia"/>
                <w:kern w:val="0"/>
                <w:sz w:val="32"/>
                <w:szCs w:val="32"/>
              </w:rPr>
              <w:t>每学期的工作计划和</w:t>
            </w:r>
            <w:r w:rsidRPr="00D52CE9">
              <w:rPr>
                <w:rFonts w:ascii="仿宋" w:eastAsia="仿宋" w:hAnsi="仿宋" w:hint="eastAsia"/>
                <w:kern w:val="0"/>
                <w:sz w:val="32"/>
                <w:szCs w:val="32"/>
              </w:rPr>
              <w:lastRenderedPageBreak/>
              <w:t>总结。</w:t>
            </w:r>
          </w:p>
          <w:p w14:paraId="233617E7" w14:textId="77777777" w:rsidR="00A550CF" w:rsidRPr="00D52CE9" w:rsidRDefault="00A55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2.教研活动制度:每两周开展一次教研活动，有计划地开展教学理论、教学内容与教学方法改革的研究，交流教学经验，进行提高人才培养质量的讨论。处理</w:t>
            </w:r>
            <w:r w:rsidR="00A73B8C" w:rsidRPr="00D52CE9">
              <w:rPr>
                <w:rFonts w:ascii="仿宋" w:eastAsia="仿宋" w:hAnsi="仿宋" w:hint="eastAsia"/>
                <w:kern w:val="0"/>
                <w:sz w:val="32"/>
                <w:szCs w:val="32"/>
              </w:rPr>
              <w:t>专业</w:t>
            </w:r>
            <w:r w:rsidRPr="00D52CE9">
              <w:rPr>
                <w:rFonts w:ascii="仿宋" w:eastAsia="仿宋" w:hAnsi="仿宋" w:hint="eastAsia"/>
                <w:kern w:val="0"/>
                <w:sz w:val="32"/>
                <w:szCs w:val="32"/>
              </w:rPr>
              <w:t>日常事务和其它重大问题，认真记录教研室开展的每次教研活动(包括活动内容、时间、出勤情况、活动内容、形成的决定等)。</w:t>
            </w:r>
          </w:p>
          <w:p w14:paraId="6D3FB6E2" w14:textId="77777777" w:rsidR="00A550CF" w:rsidRPr="00D52CE9" w:rsidRDefault="003330ED"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w:t>
            </w:r>
            <w:r w:rsidRPr="00D52CE9">
              <w:rPr>
                <w:rFonts w:ascii="仿宋" w:eastAsia="仿宋" w:hAnsi="仿宋"/>
                <w:kern w:val="0"/>
                <w:sz w:val="32"/>
                <w:szCs w:val="32"/>
              </w:rPr>
              <w:t>.</w:t>
            </w:r>
            <w:r w:rsidR="00A550CF" w:rsidRPr="00D52CE9">
              <w:rPr>
                <w:rFonts w:ascii="仿宋" w:eastAsia="仿宋" w:hAnsi="仿宋" w:hint="eastAsia"/>
                <w:kern w:val="0"/>
                <w:sz w:val="32"/>
                <w:szCs w:val="32"/>
              </w:rPr>
              <w:t>集体备课制度:专业基础课进行集体备课，或经常进行相关教学方面的讨论研究，其它</w:t>
            </w:r>
            <w:r w:rsidR="00A73B8C" w:rsidRPr="00D52CE9">
              <w:rPr>
                <w:rFonts w:ascii="仿宋" w:eastAsia="仿宋" w:hAnsi="仿宋" w:hint="eastAsia"/>
                <w:kern w:val="0"/>
                <w:sz w:val="32"/>
                <w:szCs w:val="32"/>
              </w:rPr>
              <w:t>专业</w:t>
            </w:r>
            <w:r w:rsidR="00A550CF" w:rsidRPr="00D52CE9">
              <w:rPr>
                <w:rFonts w:ascii="仿宋" w:eastAsia="仿宋" w:hAnsi="仿宋" w:hint="eastAsia"/>
                <w:kern w:val="0"/>
                <w:sz w:val="32"/>
                <w:szCs w:val="32"/>
              </w:rPr>
              <w:t>课程也应尽可能进行集体研究。</w:t>
            </w:r>
          </w:p>
          <w:p w14:paraId="4057DE42" w14:textId="77777777" w:rsidR="00A73B8C" w:rsidRPr="00D52CE9" w:rsidRDefault="003330ED"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4</w:t>
            </w:r>
            <w:r w:rsidRPr="00D52CE9">
              <w:rPr>
                <w:rFonts w:ascii="仿宋" w:eastAsia="仿宋" w:hAnsi="仿宋"/>
                <w:kern w:val="0"/>
                <w:sz w:val="32"/>
                <w:szCs w:val="32"/>
              </w:rPr>
              <w:t>.</w:t>
            </w:r>
            <w:r w:rsidR="00A73B8C" w:rsidRPr="00D52CE9">
              <w:rPr>
                <w:rFonts w:ascii="仿宋" w:eastAsia="仿宋" w:hAnsi="仿宋" w:hint="eastAsia"/>
                <w:kern w:val="0"/>
                <w:sz w:val="32"/>
                <w:szCs w:val="32"/>
              </w:rPr>
              <w:t>听课、评课制度:结合学校学院听课、评课制度，经常组织本专业教师集体听课或相互听课并进行评议，并在听课记录本上做好相关的记录。同时，积极配合学院做好新开课程及新任课教师的试讲工作，并及时向学院反馈意见。</w:t>
            </w:r>
          </w:p>
          <w:p w14:paraId="05F66205" w14:textId="77777777" w:rsidR="00A73B8C" w:rsidRPr="00D52CE9" w:rsidRDefault="00A73B8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5.检查、考核制度:除平时检查教师备课情况、作业批改情况、授课情况外，每学期期中开展一次教学检查活动;学期结束时，对教师进行一次全面考核，统计教学工作量的完成情况，对教学质量好或科研工作有成绩的教师予以表扬。</w:t>
            </w:r>
          </w:p>
          <w:p w14:paraId="581B1DB3" w14:textId="77777777" w:rsidR="00A73B8C" w:rsidRPr="00D52CE9" w:rsidRDefault="00A73B8C" w:rsidP="00D52CE9">
            <w:pPr>
              <w:spacing w:line="700" w:lineRule="exact"/>
              <w:ind w:right="-62" w:firstLineChars="200" w:firstLine="640"/>
              <w:rPr>
                <w:rFonts w:ascii="仿宋" w:eastAsia="仿宋" w:hAnsi="仿宋"/>
                <w:kern w:val="0"/>
                <w:sz w:val="32"/>
                <w:szCs w:val="32"/>
              </w:rPr>
            </w:pPr>
            <w:bookmarkStart w:id="0" w:name="_Hlk115104861"/>
            <w:r w:rsidRPr="00D52CE9">
              <w:rPr>
                <w:rFonts w:ascii="仿宋" w:eastAsia="仿宋" w:hAnsi="仿宋" w:hint="eastAsia"/>
                <w:kern w:val="0"/>
                <w:sz w:val="32"/>
                <w:szCs w:val="32"/>
              </w:rPr>
              <w:t>6.</w:t>
            </w:r>
            <w:proofErr w:type="gramStart"/>
            <w:r w:rsidRPr="00D52CE9">
              <w:rPr>
                <w:rFonts w:ascii="仿宋" w:eastAsia="仿宋" w:hAnsi="仿宋" w:hint="eastAsia"/>
                <w:kern w:val="0"/>
                <w:sz w:val="32"/>
                <w:szCs w:val="32"/>
              </w:rPr>
              <w:t>带培制度</w:t>
            </w:r>
            <w:bookmarkEnd w:id="0"/>
            <w:proofErr w:type="gramEnd"/>
            <w:r w:rsidRPr="00D52CE9">
              <w:rPr>
                <w:rFonts w:ascii="仿宋" w:eastAsia="仿宋" w:hAnsi="仿宋" w:hint="eastAsia"/>
                <w:kern w:val="0"/>
                <w:sz w:val="32"/>
                <w:szCs w:val="32"/>
              </w:rPr>
              <w:t>:</w:t>
            </w:r>
            <w:r w:rsidR="00C11C55" w:rsidRPr="00D52CE9">
              <w:rPr>
                <w:rFonts w:ascii="仿宋" w:eastAsia="仿宋" w:hAnsi="仿宋" w:hint="eastAsia"/>
                <w:kern w:val="0"/>
                <w:sz w:val="32"/>
                <w:szCs w:val="32"/>
              </w:rPr>
              <w:t>专业</w:t>
            </w:r>
            <w:r w:rsidRPr="00D52CE9">
              <w:rPr>
                <w:rFonts w:ascii="仿宋" w:eastAsia="仿宋" w:hAnsi="仿宋" w:hint="eastAsia"/>
                <w:kern w:val="0"/>
                <w:sz w:val="32"/>
                <w:szCs w:val="32"/>
              </w:rPr>
              <w:t>积极吸收新力量，组织教学经验丰富的教</w:t>
            </w:r>
            <w:r w:rsidRPr="00D52CE9">
              <w:rPr>
                <w:rFonts w:ascii="仿宋" w:eastAsia="仿宋" w:hAnsi="仿宋" w:hint="eastAsia"/>
                <w:kern w:val="0"/>
                <w:sz w:val="32"/>
                <w:szCs w:val="32"/>
              </w:rPr>
              <w:lastRenderedPageBreak/>
              <w:t>师积极帮助新教师，新教师的</w:t>
            </w:r>
            <w:proofErr w:type="gramStart"/>
            <w:r w:rsidRPr="00D52CE9">
              <w:rPr>
                <w:rFonts w:ascii="仿宋" w:eastAsia="仿宋" w:hAnsi="仿宋" w:hint="eastAsia"/>
                <w:kern w:val="0"/>
                <w:sz w:val="32"/>
                <w:szCs w:val="32"/>
              </w:rPr>
              <w:t>带培应</w:t>
            </w:r>
            <w:proofErr w:type="gramEnd"/>
            <w:r w:rsidRPr="00D52CE9">
              <w:rPr>
                <w:rFonts w:ascii="仿宋" w:eastAsia="仿宋" w:hAnsi="仿宋" w:hint="eastAsia"/>
                <w:kern w:val="0"/>
                <w:sz w:val="32"/>
                <w:szCs w:val="32"/>
              </w:rPr>
              <w:t>做到有计划、有落实、有检查、有总结、有效果。</w:t>
            </w:r>
          </w:p>
          <w:p w14:paraId="234F4B99" w14:textId="77777777" w:rsidR="00A550CF" w:rsidRPr="00D52CE9" w:rsidRDefault="00A550CF" w:rsidP="00D52CE9">
            <w:pPr>
              <w:spacing w:line="700" w:lineRule="exact"/>
              <w:ind w:right="-62" w:firstLineChars="200" w:firstLine="643"/>
              <w:rPr>
                <w:rFonts w:ascii="仿宋" w:eastAsia="仿宋" w:hAnsi="仿宋"/>
                <w:b/>
                <w:bCs/>
                <w:color w:val="000000"/>
                <w:kern w:val="0"/>
                <w:sz w:val="32"/>
                <w:szCs w:val="32"/>
              </w:rPr>
            </w:pPr>
            <w:r w:rsidRPr="00D52CE9">
              <w:rPr>
                <w:rFonts w:ascii="仿宋" w:eastAsia="仿宋" w:hAnsi="仿宋" w:hint="eastAsia"/>
                <w:b/>
                <w:bCs/>
                <w:color w:val="000000"/>
                <w:kern w:val="0"/>
                <w:sz w:val="32"/>
                <w:szCs w:val="32"/>
              </w:rPr>
              <w:t>（四）工作规划与落实</w:t>
            </w:r>
          </w:p>
          <w:p w14:paraId="3413F1D1" w14:textId="22D2633A" w:rsidR="00871B12" w:rsidRPr="00D52CE9" w:rsidRDefault="00C11C55"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2019年</w:t>
            </w:r>
            <w:r w:rsidRPr="00D52CE9">
              <w:rPr>
                <w:rFonts w:ascii="仿宋" w:eastAsia="仿宋" w:hAnsi="仿宋"/>
                <w:kern w:val="0"/>
                <w:sz w:val="32"/>
                <w:szCs w:val="32"/>
              </w:rPr>
              <w:t>-</w:t>
            </w:r>
            <w:r w:rsidRPr="00D52CE9">
              <w:rPr>
                <w:rFonts w:ascii="仿宋" w:eastAsia="仿宋" w:hAnsi="仿宋" w:hint="eastAsia"/>
                <w:kern w:val="0"/>
                <w:sz w:val="32"/>
                <w:szCs w:val="32"/>
              </w:rPr>
              <w:t>2022年，在专业教学团队建设方面，注重调动教师的积极性、共同参与管理，进行详细责任分工，</w:t>
            </w:r>
            <w:r w:rsidR="00871B12" w:rsidRPr="00D52CE9">
              <w:rPr>
                <w:rFonts w:ascii="仿宋" w:eastAsia="仿宋" w:hAnsi="仿宋" w:hint="eastAsia"/>
                <w:kern w:val="0"/>
                <w:sz w:val="32"/>
                <w:szCs w:val="32"/>
              </w:rPr>
              <w:t>对</w:t>
            </w:r>
            <w:proofErr w:type="gramStart"/>
            <w:r w:rsidR="00871B12" w:rsidRPr="00D52CE9">
              <w:rPr>
                <w:rFonts w:ascii="仿宋" w:eastAsia="仿宋" w:hAnsi="仿宋" w:hint="eastAsia"/>
                <w:kern w:val="0"/>
                <w:sz w:val="32"/>
                <w:szCs w:val="32"/>
              </w:rPr>
              <w:t>标国家</w:t>
            </w:r>
            <w:proofErr w:type="gramEnd"/>
            <w:r w:rsidR="00871B12" w:rsidRPr="00D52CE9">
              <w:rPr>
                <w:rFonts w:ascii="仿宋" w:eastAsia="仿宋" w:hAnsi="仿宋" w:hint="eastAsia"/>
                <w:kern w:val="0"/>
                <w:sz w:val="32"/>
                <w:szCs w:val="32"/>
              </w:rPr>
              <w:t>一流专业建设内涵指标，在课程、教材、</w:t>
            </w:r>
            <w:r w:rsidR="00871B12" w:rsidRPr="00D52CE9">
              <w:rPr>
                <w:rFonts w:ascii="仿宋" w:eastAsia="仿宋" w:hAnsi="仿宋"/>
                <w:kern w:val="0"/>
                <w:sz w:val="32"/>
                <w:szCs w:val="32"/>
              </w:rPr>
              <w:t>师资队伍、</w:t>
            </w:r>
            <w:r w:rsidR="00871B12" w:rsidRPr="00D52CE9">
              <w:rPr>
                <w:rFonts w:ascii="仿宋" w:eastAsia="仿宋" w:hAnsi="仿宋" w:hint="eastAsia"/>
                <w:kern w:val="0"/>
                <w:sz w:val="32"/>
                <w:szCs w:val="32"/>
              </w:rPr>
              <w:t>教科研成果、实验室建设、实践基地建设、生源质量、就业水平、社会影响九个方面</w:t>
            </w:r>
            <w:r w:rsidR="00871B12" w:rsidRPr="00D52CE9">
              <w:rPr>
                <w:rFonts w:ascii="仿宋" w:eastAsia="仿宋" w:hAnsi="仿宋"/>
                <w:kern w:val="0"/>
                <w:sz w:val="32"/>
                <w:szCs w:val="32"/>
              </w:rPr>
              <w:t>开展全方位的专业建设，</w:t>
            </w:r>
            <w:r w:rsidR="00871B12" w:rsidRPr="00D52CE9">
              <w:rPr>
                <w:rFonts w:ascii="仿宋" w:eastAsia="仿宋" w:hAnsi="仿宋" w:hint="eastAsia"/>
                <w:kern w:val="0"/>
                <w:sz w:val="32"/>
                <w:szCs w:val="32"/>
              </w:rPr>
              <w:t>分别制定规划。</w:t>
            </w:r>
            <w:r w:rsidRPr="00D52CE9">
              <w:rPr>
                <w:rFonts w:ascii="仿宋" w:eastAsia="仿宋" w:hAnsi="仿宋" w:hint="eastAsia"/>
                <w:kern w:val="0"/>
                <w:sz w:val="32"/>
                <w:szCs w:val="32"/>
              </w:rPr>
              <w:t>另外，将继续坚持教学计划制定制度、集体备课制度，听课评课制度，并进一步制定出详细</w:t>
            </w:r>
            <w:r w:rsidR="001727B7" w:rsidRPr="00D52CE9">
              <w:rPr>
                <w:rFonts w:ascii="仿宋" w:eastAsia="仿宋" w:hAnsi="仿宋" w:hint="eastAsia"/>
                <w:kern w:val="0"/>
                <w:sz w:val="32"/>
                <w:szCs w:val="32"/>
              </w:rPr>
              <w:t>的</w:t>
            </w:r>
            <w:r w:rsidRPr="00D52CE9">
              <w:rPr>
                <w:rFonts w:ascii="仿宋" w:eastAsia="仿宋" w:hAnsi="仿宋" w:hint="eastAsia"/>
                <w:kern w:val="0"/>
                <w:sz w:val="32"/>
                <w:szCs w:val="32"/>
              </w:rPr>
              <w:t>规范。</w:t>
            </w:r>
          </w:p>
          <w:p w14:paraId="7C30B278" w14:textId="77777777" w:rsidR="00FF402E" w:rsidRPr="00D52CE9" w:rsidRDefault="00FF402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1.分工到人，明确责任。在教学工作计划的制定、新教师的带培、教学资料的管理等方面，每一学期都要指定负责人，实行责任分工制度。</w:t>
            </w:r>
          </w:p>
          <w:p w14:paraId="733B93BC" w14:textId="77777777" w:rsidR="00FF402E" w:rsidRPr="00D52CE9" w:rsidRDefault="00FF402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制定计划，有条不紊。在专业基本管理制度的基础上，对各项工作制定出学年计划、学期计划、学周计划。如教学工作、科研工作、教研工作、听课、评课工作等等都要制定出各阶段的计划指标，以保证各项工作顺利实施。</w:t>
            </w:r>
          </w:p>
          <w:p w14:paraId="4F9F9419" w14:textId="77777777" w:rsidR="00A550CF" w:rsidRPr="00D52CE9" w:rsidRDefault="00A550CF" w:rsidP="00D52CE9">
            <w:pPr>
              <w:spacing w:line="700" w:lineRule="exact"/>
              <w:ind w:right="-62" w:firstLineChars="200" w:firstLine="643"/>
              <w:rPr>
                <w:rFonts w:ascii="仿宋" w:eastAsia="仿宋" w:hAnsi="仿宋"/>
                <w:b/>
                <w:bCs/>
                <w:color w:val="000000"/>
                <w:kern w:val="0"/>
                <w:sz w:val="32"/>
                <w:szCs w:val="32"/>
              </w:rPr>
            </w:pPr>
            <w:r w:rsidRPr="00D52CE9">
              <w:rPr>
                <w:rFonts w:ascii="仿宋" w:eastAsia="仿宋" w:hAnsi="仿宋" w:hint="eastAsia"/>
                <w:b/>
                <w:bCs/>
                <w:color w:val="000000"/>
                <w:kern w:val="0"/>
                <w:sz w:val="32"/>
                <w:szCs w:val="32"/>
              </w:rPr>
              <w:t>（五）办公条件保障</w:t>
            </w:r>
          </w:p>
          <w:p w14:paraId="38016637" w14:textId="77777777" w:rsidR="00754391" w:rsidRPr="00D52CE9" w:rsidRDefault="00942D16" w:rsidP="00D52CE9">
            <w:pPr>
              <w:spacing w:line="700" w:lineRule="exact"/>
              <w:ind w:right="-62" w:firstLineChars="200" w:firstLine="640"/>
              <w:rPr>
                <w:rFonts w:ascii="仿宋" w:eastAsia="仿宋" w:hAnsi="仿宋"/>
                <w:color w:val="000000"/>
                <w:kern w:val="0"/>
                <w:sz w:val="32"/>
                <w:szCs w:val="32"/>
              </w:rPr>
            </w:pPr>
            <w:r w:rsidRPr="00D52CE9">
              <w:rPr>
                <w:rFonts w:ascii="仿宋" w:eastAsia="仿宋" w:hAnsi="仿宋" w:hint="eastAsia"/>
                <w:kern w:val="0"/>
                <w:sz w:val="32"/>
                <w:szCs w:val="32"/>
              </w:rPr>
              <w:lastRenderedPageBreak/>
              <w:t>学校为旅游管理专业</w:t>
            </w:r>
            <w:r w:rsidR="00DF2874" w:rsidRPr="00D52CE9">
              <w:rPr>
                <w:rFonts w:ascii="仿宋" w:eastAsia="仿宋" w:hAnsi="仿宋" w:hint="eastAsia"/>
                <w:kern w:val="0"/>
                <w:sz w:val="32"/>
                <w:szCs w:val="32"/>
              </w:rPr>
              <w:t>提供了</w:t>
            </w:r>
            <w:r w:rsidRPr="00D52CE9">
              <w:rPr>
                <w:rFonts w:ascii="仿宋" w:eastAsia="仿宋" w:hAnsi="仿宋" w:hint="eastAsia"/>
                <w:kern w:val="0"/>
                <w:sz w:val="32"/>
                <w:szCs w:val="32"/>
              </w:rPr>
              <w:t>独立的办公区域，</w:t>
            </w:r>
            <w:r w:rsidR="00DF2874" w:rsidRPr="00D52CE9">
              <w:rPr>
                <w:rFonts w:ascii="仿宋" w:eastAsia="仿宋" w:hAnsi="仿宋" w:hint="eastAsia"/>
                <w:kern w:val="0"/>
                <w:sz w:val="32"/>
                <w:szCs w:val="32"/>
              </w:rPr>
              <w:t>办公室宽敞明亮，人均办公面积都在8平方米以上。</w:t>
            </w:r>
            <w:r w:rsidRPr="00D52CE9">
              <w:rPr>
                <w:rFonts w:ascii="仿宋" w:eastAsia="仿宋" w:hAnsi="仿宋" w:hint="eastAsia"/>
                <w:kern w:val="0"/>
                <w:sz w:val="32"/>
                <w:szCs w:val="32"/>
              </w:rPr>
              <w:t>各教研室都配备有电脑、打印机、传真机等办公设备。有会议室、案例</w:t>
            </w:r>
            <w:r w:rsidR="00DF2874" w:rsidRPr="00D52CE9">
              <w:rPr>
                <w:rFonts w:ascii="仿宋" w:eastAsia="仿宋" w:hAnsi="仿宋" w:hint="eastAsia"/>
                <w:kern w:val="0"/>
                <w:sz w:val="32"/>
                <w:szCs w:val="32"/>
              </w:rPr>
              <w:t>研讨</w:t>
            </w:r>
            <w:r w:rsidRPr="00D52CE9">
              <w:rPr>
                <w:rFonts w:ascii="仿宋" w:eastAsia="仿宋" w:hAnsi="仿宋" w:hint="eastAsia"/>
                <w:kern w:val="0"/>
                <w:sz w:val="32"/>
                <w:szCs w:val="32"/>
              </w:rPr>
              <w:t>室、录播室、教研活动室等。学院领导重视、支持</w:t>
            </w:r>
            <w:r w:rsidR="00DF2874" w:rsidRPr="00D52CE9">
              <w:rPr>
                <w:rFonts w:ascii="仿宋" w:eastAsia="仿宋" w:hAnsi="仿宋" w:hint="eastAsia"/>
                <w:kern w:val="0"/>
                <w:sz w:val="32"/>
                <w:szCs w:val="32"/>
              </w:rPr>
              <w:t>旅游管理专业</w:t>
            </w:r>
            <w:r w:rsidRPr="00D52CE9">
              <w:rPr>
                <w:rFonts w:ascii="仿宋" w:eastAsia="仿宋" w:hAnsi="仿宋" w:hint="eastAsia"/>
                <w:kern w:val="0"/>
                <w:sz w:val="32"/>
                <w:szCs w:val="32"/>
              </w:rPr>
              <w:t>的发展，在人力、物力、财力上向</w:t>
            </w:r>
            <w:r w:rsidR="00DF2874" w:rsidRPr="00D52CE9">
              <w:rPr>
                <w:rFonts w:ascii="仿宋" w:eastAsia="仿宋" w:hAnsi="仿宋" w:hint="eastAsia"/>
                <w:kern w:val="0"/>
                <w:sz w:val="32"/>
                <w:szCs w:val="32"/>
              </w:rPr>
              <w:t>旅游管理专业</w:t>
            </w:r>
            <w:r w:rsidRPr="00D52CE9">
              <w:rPr>
                <w:rFonts w:ascii="仿宋" w:eastAsia="仿宋" w:hAnsi="仿宋" w:hint="eastAsia"/>
                <w:kern w:val="0"/>
                <w:sz w:val="32"/>
                <w:szCs w:val="32"/>
              </w:rPr>
              <w:t>倾斜，保持</w:t>
            </w:r>
            <w:r w:rsidR="00DF2874" w:rsidRPr="00D52CE9">
              <w:rPr>
                <w:rFonts w:ascii="仿宋" w:eastAsia="仿宋" w:hAnsi="仿宋" w:hint="eastAsia"/>
                <w:kern w:val="0"/>
                <w:sz w:val="32"/>
                <w:szCs w:val="32"/>
              </w:rPr>
              <w:t>旅游管理专业</w:t>
            </w:r>
            <w:r w:rsidRPr="00D52CE9">
              <w:rPr>
                <w:rFonts w:ascii="仿宋" w:eastAsia="仿宋" w:hAnsi="仿宋" w:hint="eastAsia"/>
                <w:kern w:val="0"/>
                <w:sz w:val="32"/>
                <w:szCs w:val="32"/>
              </w:rPr>
              <w:t>在我</w:t>
            </w:r>
            <w:r w:rsidR="00DF2874" w:rsidRPr="00D52CE9">
              <w:rPr>
                <w:rFonts w:ascii="仿宋" w:eastAsia="仿宋" w:hAnsi="仿宋" w:hint="eastAsia"/>
                <w:kern w:val="0"/>
                <w:sz w:val="32"/>
                <w:szCs w:val="32"/>
              </w:rPr>
              <w:t>校</w:t>
            </w:r>
            <w:r w:rsidRPr="00D52CE9">
              <w:rPr>
                <w:rFonts w:ascii="仿宋" w:eastAsia="仿宋" w:hAnsi="仿宋" w:hint="eastAsia"/>
                <w:kern w:val="0"/>
                <w:sz w:val="32"/>
                <w:szCs w:val="32"/>
              </w:rPr>
              <w:t>的龙头地位，这为</w:t>
            </w:r>
            <w:r w:rsidR="00DF2874" w:rsidRPr="00D52CE9">
              <w:rPr>
                <w:rFonts w:ascii="仿宋" w:eastAsia="仿宋" w:hAnsi="仿宋" w:hint="eastAsia"/>
                <w:kern w:val="0"/>
                <w:sz w:val="32"/>
                <w:szCs w:val="32"/>
              </w:rPr>
              <w:t>旅游管理专业</w:t>
            </w:r>
            <w:r w:rsidRPr="00D52CE9">
              <w:rPr>
                <w:rFonts w:ascii="仿宋" w:eastAsia="仿宋" w:hAnsi="仿宋" w:hint="eastAsia"/>
                <w:kern w:val="0"/>
                <w:sz w:val="32"/>
                <w:szCs w:val="32"/>
              </w:rPr>
              <w:t>争创优秀基层教学组织提供了强有力的保障</w:t>
            </w:r>
            <w:r w:rsidRPr="00D52CE9">
              <w:rPr>
                <w:rFonts w:ascii="仿宋" w:eastAsia="仿宋" w:hAnsi="仿宋" w:hint="eastAsia"/>
                <w:color w:val="000000"/>
                <w:kern w:val="0"/>
                <w:sz w:val="32"/>
                <w:szCs w:val="32"/>
              </w:rPr>
              <w:t>。</w:t>
            </w:r>
          </w:p>
          <w:p w14:paraId="28BB0B5F" w14:textId="7C356FD9" w:rsidR="00754391" w:rsidRPr="00D52CE9" w:rsidRDefault="00754391"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 xml:space="preserve">    1.加大</w:t>
            </w:r>
            <w:r w:rsidR="001727B7" w:rsidRPr="00D52CE9">
              <w:rPr>
                <w:rFonts w:ascii="仿宋" w:eastAsia="仿宋" w:hAnsi="仿宋" w:hint="eastAsia"/>
                <w:kern w:val="0"/>
                <w:sz w:val="32"/>
                <w:szCs w:val="32"/>
              </w:rPr>
              <w:t>旅游管理</w:t>
            </w:r>
            <w:r w:rsidRPr="00D52CE9">
              <w:rPr>
                <w:rFonts w:ascii="仿宋" w:eastAsia="仿宋" w:hAnsi="仿宋" w:hint="eastAsia"/>
                <w:kern w:val="0"/>
                <w:sz w:val="32"/>
                <w:szCs w:val="32"/>
              </w:rPr>
              <w:t>实训室建设投入</w:t>
            </w:r>
          </w:p>
          <w:p w14:paraId="2AB0089D" w14:textId="74ED2C27" w:rsidR="00754391" w:rsidRPr="00D52CE9" w:rsidRDefault="00754391"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 xml:space="preserve">    以建设一流实验实训室、培养高素质</w:t>
            </w:r>
            <w:r w:rsidR="001727B7" w:rsidRPr="00D52CE9">
              <w:rPr>
                <w:rFonts w:ascii="仿宋" w:eastAsia="仿宋" w:hAnsi="仿宋" w:hint="eastAsia"/>
                <w:kern w:val="0"/>
                <w:sz w:val="32"/>
                <w:szCs w:val="32"/>
              </w:rPr>
              <w:t>旅游</w:t>
            </w:r>
            <w:r w:rsidRPr="00D52CE9">
              <w:rPr>
                <w:rFonts w:ascii="仿宋" w:eastAsia="仿宋" w:hAnsi="仿宋" w:hint="eastAsia"/>
                <w:kern w:val="0"/>
                <w:sz w:val="32"/>
                <w:szCs w:val="32"/>
              </w:rPr>
              <w:t>创新型人才为目标，加大实</w:t>
            </w:r>
            <w:r w:rsidR="001727B7" w:rsidRPr="00D52CE9">
              <w:rPr>
                <w:rFonts w:ascii="仿宋" w:eastAsia="仿宋" w:hAnsi="仿宋" w:hint="eastAsia"/>
                <w:kern w:val="0"/>
                <w:sz w:val="32"/>
                <w:szCs w:val="32"/>
              </w:rPr>
              <w:t>训</w:t>
            </w:r>
            <w:r w:rsidRPr="00D52CE9">
              <w:rPr>
                <w:rFonts w:ascii="仿宋" w:eastAsia="仿宋" w:hAnsi="仿宋" w:hint="eastAsia"/>
                <w:kern w:val="0"/>
                <w:sz w:val="32"/>
                <w:szCs w:val="32"/>
              </w:rPr>
              <w:t>室建设的投入，切实改善实训条件，购置一批具有国内先进水平的基础教学设备，组建高水平的专业教学与创新人才培养相衔接的专业实训室。</w:t>
            </w:r>
          </w:p>
          <w:p w14:paraId="3E47455A" w14:textId="77777777" w:rsidR="00754391" w:rsidRPr="00D52CE9" w:rsidRDefault="00754391"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 xml:space="preserve">    2.加强与企业的深度合作</w:t>
            </w:r>
          </w:p>
          <w:p w14:paraId="4F3C7120" w14:textId="77777777" w:rsidR="00754391" w:rsidRPr="00D52CE9" w:rsidRDefault="00754391"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在学校的支持下，每年投入一定经费，保持和新建一批稳定的专业实习实践教学基地，提高旅游企业参与实习教学的积极性和热情，解决实习教学的任务，提高学生的生产实践能力。学校与旅游企业联合制订实习教学计划，联合指导实习教学，联合考查实习质量。通过教师参与企业的科研和科技开发，促</w:t>
            </w:r>
            <w:r w:rsidRPr="00D52CE9">
              <w:rPr>
                <w:rFonts w:ascii="仿宋" w:eastAsia="仿宋" w:hAnsi="仿宋" w:hint="eastAsia"/>
                <w:kern w:val="0"/>
                <w:sz w:val="32"/>
                <w:szCs w:val="32"/>
              </w:rPr>
              <w:lastRenderedPageBreak/>
              <w:t xml:space="preserve">进院校与企业的合作，建立稳定、互利、互信的产学研合作关系。 </w:t>
            </w:r>
          </w:p>
          <w:p w14:paraId="5CCCB3E3" w14:textId="77777777" w:rsidR="00754391" w:rsidRPr="00D52CE9" w:rsidRDefault="00754391"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 xml:space="preserve">    3.加强办公室信息和网络化建设</w:t>
            </w:r>
          </w:p>
          <w:p w14:paraId="76B1A989" w14:textId="77777777" w:rsidR="00286DFB" w:rsidRPr="00D52CE9" w:rsidRDefault="00754391"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建立网络平台，实现网络资源共享，精品课程、优秀课程的电子教案、全程教学录像全部上网，便于学生随时上网学习，教学区域已实现校园网全覆盖。</w:t>
            </w:r>
          </w:p>
          <w:p w14:paraId="1A1CE024" w14:textId="1CB37480" w:rsidR="001727B7" w:rsidRPr="00D52CE9" w:rsidRDefault="001727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4</w:t>
            </w:r>
            <w:r w:rsidRPr="00D52CE9">
              <w:rPr>
                <w:rFonts w:ascii="仿宋" w:eastAsia="仿宋" w:hAnsi="仿宋"/>
                <w:kern w:val="0"/>
                <w:sz w:val="32"/>
                <w:szCs w:val="32"/>
              </w:rPr>
              <w:t>.</w:t>
            </w:r>
            <w:r w:rsidRPr="00D52CE9">
              <w:rPr>
                <w:rFonts w:ascii="仿宋" w:eastAsia="仿宋" w:hAnsi="仿宋" w:hint="eastAsia"/>
                <w:kern w:val="0"/>
                <w:sz w:val="32"/>
                <w:szCs w:val="32"/>
              </w:rPr>
              <w:t>学校建有服务师生</w:t>
            </w:r>
            <w:proofErr w:type="gramStart"/>
            <w:r w:rsidRPr="00D52CE9">
              <w:rPr>
                <w:rFonts w:ascii="仿宋" w:eastAsia="仿宋" w:hAnsi="仿宋" w:hint="eastAsia"/>
                <w:kern w:val="0"/>
                <w:sz w:val="32"/>
                <w:szCs w:val="32"/>
              </w:rPr>
              <w:t>的创客中心</w:t>
            </w:r>
            <w:proofErr w:type="gramEnd"/>
          </w:p>
          <w:p w14:paraId="341DEE72" w14:textId="1641A3DE" w:rsidR="001727B7" w:rsidRPr="00D52CE9" w:rsidRDefault="001727B7" w:rsidP="00D52CE9">
            <w:pPr>
              <w:spacing w:line="700" w:lineRule="exact"/>
              <w:ind w:right="-62" w:firstLineChars="200" w:firstLine="640"/>
              <w:rPr>
                <w:rFonts w:ascii="仿宋" w:eastAsia="仿宋" w:hAnsi="仿宋"/>
                <w:color w:val="000000"/>
                <w:kern w:val="0"/>
                <w:sz w:val="32"/>
                <w:szCs w:val="32"/>
              </w:rPr>
            </w:pPr>
            <w:proofErr w:type="gramStart"/>
            <w:r w:rsidRPr="00D52CE9">
              <w:rPr>
                <w:rFonts w:ascii="仿宋" w:eastAsia="仿宋" w:hAnsi="仿宋" w:hint="eastAsia"/>
                <w:kern w:val="0"/>
                <w:sz w:val="32"/>
                <w:szCs w:val="32"/>
              </w:rPr>
              <w:t>创客中心</w:t>
            </w:r>
            <w:proofErr w:type="gramEnd"/>
            <w:r w:rsidRPr="00D52CE9">
              <w:rPr>
                <w:rFonts w:ascii="仿宋" w:eastAsia="仿宋" w:hAnsi="仿宋" w:hint="eastAsia"/>
                <w:kern w:val="0"/>
                <w:sz w:val="32"/>
                <w:szCs w:val="32"/>
              </w:rPr>
              <w:t>建成于2018年7月。是由吉林省科技厅认定的</w:t>
            </w:r>
            <w:proofErr w:type="gramStart"/>
            <w:r w:rsidRPr="00D52CE9">
              <w:rPr>
                <w:rFonts w:ascii="仿宋" w:eastAsia="仿宋" w:hAnsi="仿宋" w:hint="eastAsia"/>
                <w:kern w:val="0"/>
                <w:sz w:val="32"/>
                <w:szCs w:val="32"/>
              </w:rPr>
              <w:t>省级众创空间</w:t>
            </w:r>
            <w:proofErr w:type="gramEnd"/>
            <w:r w:rsidRPr="00D52CE9">
              <w:rPr>
                <w:rFonts w:ascii="仿宋" w:eastAsia="仿宋" w:hAnsi="仿宋" w:hint="eastAsia"/>
                <w:kern w:val="0"/>
                <w:sz w:val="32"/>
                <w:szCs w:val="32"/>
              </w:rPr>
              <w:t>，也是吉林省第四批双创示范基地和中国（吉林）知识产权援助中心工作站之一，中心设有3个创客室和3个创新区，共计108个工位，配备高端计算机。设有多功能厅，可容纳80人会议，</w:t>
            </w:r>
            <w:proofErr w:type="gramStart"/>
            <w:r w:rsidRPr="00D52CE9">
              <w:rPr>
                <w:rFonts w:ascii="仿宋" w:eastAsia="仿宋" w:hAnsi="仿宋" w:hint="eastAsia"/>
                <w:kern w:val="0"/>
                <w:sz w:val="32"/>
                <w:szCs w:val="32"/>
              </w:rPr>
              <w:t>配备超星录播</w:t>
            </w:r>
            <w:proofErr w:type="gramEnd"/>
            <w:r w:rsidRPr="00D52CE9">
              <w:rPr>
                <w:rFonts w:ascii="仿宋" w:eastAsia="仿宋" w:hAnsi="仿宋" w:hint="eastAsia"/>
                <w:kern w:val="0"/>
                <w:sz w:val="32"/>
                <w:szCs w:val="32"/>
              </w:rPr>
              <w:t>设备。还设会议室、大、小两个展厅、必要的投影设备和打印设备、无线</w:t>
            </w:r>
            <w:proofErr w:type="spellStart"/>
            <w:r w:rsidRPr="00D52CE9">
              <w:rPr>
                <w:rFonts w:ascii="仿宋" w:eastAsia="仿宋" w:hAnsi="仿宋" w:hint="eastAsia"/>
                <w:kern w:val="0"/>
                <w:sz w:val="32"/>
                <w:szCs w:val="32"/>
              </w:rPr>
              <w:t>WiFi</w:t>
            </w:r>
            <w:proofErr w:type="spellEnd"/>
            <w:r w:rsidRPr="00D52CE9">
              <w:rPr>
                <w:rFonts w:ascii="仿宋" w:eastAsia="仿宋" w:hAnsi="仿宋" w:hint="eastAsia"/>
                <w:kern w:val="0"/>
                <w:sz w:val="32"/>
                <w:szCs w:val="32"/>
              </w:rPr>
              <w:t>服务和互联网通信等，中心为入驻人员提供良好的工作空间、网络空间、社交空间和资源空间，以创新促进大学生创业和就业。</w:t>
            </w:r>
          </w:p>
        </w:tc>
      </w:tr>
    </w:tbl>
    <w:p w14:paraId="7C58A3C6" w14:textId="77777777"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lastRenderedPageBreak/>
        <w:t>三、师资队伍建设</w:t>
      </w:r>
    </w:p>
    <w:tbl>
      <w:tblPr>
        <w:tblStyle w:val="1"/>
        <w:tblW w:w="8893" w:type="dxa"/>
        <w:tblLook w:val="04A0" w:firstRow="1" w:lastRow="0" w:firstColumn="1" w:lastColumn="0" w:noHBand="0" w:noVBand="1"/>
      </w:tblPr>
      <w:tblGrid>
        <w:gridCol w:w="8893"/>
      </w:tblGrid>
      <w:tr w:rsidR="00286DFB" w:rsidRPr="00D52CE9" w14:paraId="6B2AAF91" w14:textId="77777777">
        <w:tc>
          <w:tcPr>
            <w:tcW w:w="8890" w:type="dxa"/>
          </w:tcPr>
          <w:p w14:paraId="6F8FDEEF" w14:textId="77777777" w:rsidR="00286DFB" w:rsidRPr="00D52CE9" w:rsidRDefault="005E4B13"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（师德师风建设、发展规划与执行、青年教师培养、传帮带机制等概述）</w:t>
            </w:r>
          </w:p>
          <w:p w14:paraId="7D686856" w14:textId="4F5B2FF0" w:rsidR="008F6310" w:rsidRPr="00D52CE9" w:rsidRDefault="00C8047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lastRenderedPageBreak/>
              <w:t>旅游管理专业</w:t>
            </w:r>
            <w:r w:rsidR="00537DB7" w:rsidRPr="00D52CE9">
              <w:rPr>
                <w:rFonts w:ascii="仿宋" w:eastAsia="仿宋" w:hAnsi="仿宋" w:hint="eastAsia"/>
                <w:kern w:val="0"/>
                <w:sz w:val="32"/>
                <w:szCs w:val="32"/>
              </w:rPr>
              <w:t>教学团队目前共有教师</w:t>
            </w:r>
            <w:r w:rsidR="00285871" w:rsidRPr="00D52CE9">
              <w:rPr>
                <w:rFonts w:ascii="仿宋" w:eastAsia="仿宋" w:hAnsi="仿宋"/>
                <w:kern w:val="0"/>
                <w:sz w:val="32"/>
                <w:szCs w:val="32"/>
              </w:rPr>
              <w:t>21</w:t>
            </w:r>
            <w:r w:rsidR="00537DB7" w:rsidRPr="00D52CE9">
              <w:rPr>
                <w:rFonts w:ascii="仿宋" w:eastAsia="仿宋" w:hAnsi="仿宋" w:hint="eastAsia"/>
                <w:kern w:val="0"/>
                <w:sz w:val="32"/>
                <w:szCs w:val="32"/>
              </w:rPr>
              <w:t>人，师资队伍年龄分布合理，团队覆盖了教育学专业的所有专业课程教学，已形成了一支数量充足，职称、学历、年龄、学</w:t>
            </w:r>
            <w:proofErr w:type="gramStart"/>
            <w:r w:rsidR="00537DB7" w:rsidRPr="00D52CE9">
              <w:rPr>
                <w:rFonts w:ascii="仿宋" w:eastAsia="仿宋" w:hAnsi="仿宋" w:hint="eastAsia"/>
                <w:kern w:val="0"/>
                <w:sz w:val="32"/>
                <w:szCs w:val="32"/>
              </w:rPr>
              <w:t>缘结构</w:t>
            </w:r>
            <w:proofErr w:type="gramEnd"/>
            <w:r w:rsidR="00537DB7" w:rsidRPr="00D52CE9">
              <w:rPr>
                <w:rFonts w:ascii="仿宋" w:eastAsia="仿宋" w:hAnsi="仿宋" w:hint="eastAsia"/>
                <w:kern w:val="0"/>
                <w:sz w:val="32"/>
                <w:szCs w:val="32"/>
              </w:rPr>
              <w:t>比较合理，教学科研水平较高的、比较稳定的师资队伍</w:t>
            </w:r>
            <w:r w:rsidR="008F6310" w:rsidRPr="00D52CE9">
              <w:rPr>
                <w:rFonts w:ascii="仿宋" w:eastAsia="仿宋" w:hAnsi="仿宋" w:hint="eastAsia"/>
                <w:kern w:val="0"/>
                <w:sz w:val="32"/>
                <w:szCs w:val="32"/>
              </w:rPr>
              <w:t>，教科成果丰硕。拥有省级教学名师1人、省级教学新秀2人、省级优秀教师1人。担任吉林省文旅厅、自然资源厅专家，评审项目100余项；开展省图讲座、旅游企业培训150次。</w:t>
            </w:r>
          </w:p>
          <w:p w14:paraId="2977B2A4" w14:textId="77777777" w:rsidR="007A0642" w:rsidRPr="00D52CE9" w:rsidRDefault="007A064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（一）师德师风建设</w:t>
            </w:r>
          </w:p>
          <w:p w14:paraId="700CF9BE" w14:textId="77777777" w:rsidR="000D12BA" w:rsidRPr="00D52CE9" w:rsidRDefault="00DC5E4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旅游管理国家一流本科专业教学团队</w:t>
            </w:r>
            <w:r w:rsidR="000D12BA" w:rsidRPr="00D52CE9">
              <w:rPr>
                <w:rFonts w:ascii="仿宋" w:eastAsia="仿宋" w:hAnsi="仿宋" w:hint="eastAsia"/>
                <w:kern w:val="0"/>
                <w:sz w:val="32"/>
                <w:szCs w:val="32"/>
              </w:rPr>
              <w:t>教师严格遵守教师职业道德，能自觉维护教师良好职业形象，关爱学生成长、做学生的良师益友。具体措施为:</w:t>
            </w:r>
          </w:p>
          <w:p w14:paraId="3CD5E8C2" w14:textId="77777777" w:rsidR="000D12BA" w:rsidRPr="00D52CE9" w:rsidRDefault="000D12BA"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1.倡导“立德树人、德识相长”，不断强化师德教育。通过</w:t>
            </w:r>
            <w:r w:rsidR="00B91DB8" w:rsidRPr="00D52CE9">
              <w:rPr>
                <w:rFonts w:ascii="仿宋" w:eastAsia="仿宋" w:hAnsi="仿宋" w:hint="eastAsia"/>
                <w:kern w:val="0"/>
                <w:sz w:val="32"/>
                <w:szCs w:val="32"/>
              </w:rPr>
              <w:t>师德案例分享、“暖心三分钟”活动等</w:t>
            </w:r>
            <w:r w:rsidRPr="00D52CE9">
              <w:rPr>
                <w:rFonts w:ascii="仿宋" w:eastAsia="仿宋" w:hAnsi="仿宋" w:hint="eastAsia"/>
                <w:kern w:val="0"/>
                <w:sz w:val="32"/>
                <w:szCs w:val="32"/>
              </w:rPr>
              <w:t>多渠道组织教师开展多种形式的教育，使教师们树立“育人为本，德育为先”的教育理念。</w:t>
            </w:r>
          </w:p>
          <w:p w14:paraId="754F2254" w14:textId="77777777" w:rsidR="00537DB7"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2.以强化师德管理考核为手段，严格执行教师职业道德规范。结合岗位设置与聘任工作，认真开展师德考核，将师德表现作为教师年度考核、职务聘任、职称晋升、派出进修和评奖</w:t>
            </w:r>
            <w:r w:rsidRPr="00D52CE9">
              <w:rPr>
                <w:rFonts w:ascii="仿宋" w:eastAsia="仿宋" w:hAnsi="仿宋" w:hint="eastAsia"/>
                <w:kern w:val="0"/>
                <w:sz w:val="32"/>
                <w:szCs w:val="32"/>
              </w:rPr>
              <w:lastRenderedPageBreak/>
              <w:t>评优等的重要依据。</w:t>
            </w:r>
          </w:p>
          <w:p w14:paraId="77E4F822" w14:textId="77777777" w:rsidR="000D12BA"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3.以建立健全长效机制为核心，完善师德建设制度体系。把师德建设作为专业教师队伍建设的永恒主题，在师德建设的观念、内容、形式、方法、手段和制度上不断改进和创新。</w:t>
            </w:r>
          </w:p>
          <w:p w14:paraId="261027DD" w14:textId="77777777" w:rsidR="007A0642" w:rsidRPr="00D52CE9" w:rsidRDefault="007A064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（二）发展规划与执行</w:t>
            </w:r>
          </w:p>
          <w:p w14:paraId="54D61855" w14:textId="77777777" w:rsidR="00537DB7" w:rsidRPr="00D52CE9" w:rsidRDefault="00703094"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通过引、聘、</w:t>
            </w:r>
            <w:proofErr w:type="gramStart"/>
            <w:r w:rsidRPr="00D52CE9">
              <w:rPr>
                <w:rFonts w:ascii="仿宋" w:eastAsia="仿宋" w:hAnsi="仿宋" w:hint="eastAsia"/>
                <w:kern w:val="0"/>
                <w:sz w:val="32"/>
                <w:szCs w:val="32"/>
              </w:rPr>
              <w:t>育多种</w:t>
            </w:r>
            <w:proofErr w:type="gramEnd"/>
            <w:r w:rsidRPr="00D52CE9">
              <w:rPr>
                <w:rFonts w:ascii="仿宋" w:eastAsia="仿宋" w:hAnsi="仿宋" w:hint="eastAsia"/>
                <w:kern w:val="0"/>
                <w:sz w:val="32"/>
                <w:szCs w:val="32"/>
              </w:rPr>
              <w:t>途径，全方位多渠道广纳人才，优化师资队伍整体结构，完善职称结构，建设一支高水平的师资团队。力争到2025年，专职教师人数达到25人，博士学位教师4人，“双师型”比例达到90%以上，目前按照计划有条不紊的进行师资的引进和培养。</w:t>
            </w:r>
          </w:p>
          <w:p w14:paraId="4EBB26E6" w14:textId="77777777" w:rsidR="0019098B" w:rsidRPr="00D52CE9" w:rsidRDefault="0019098B"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w:t>
            </w:r>
            <w:r w:rsidRPr="00D52CE9">
              <w:rPr>
                <w:rFonts w:ascii="仿宋" w:eastAsia="仿宋" w:hAnsi="仿宋"/>
                <w:kern w:val="0"/>
                <w:sz w:val="32"/>
                <w:szCs w:val="32"/>
              </w:rPr>
              <w:t>.</w:t>
            </w:r>
            <w:r w:rsidRPr="00D52CE9">
              <w:rPr>
                <w:rFonts w:ascii="仿宋" w:eastAsia="仿宋" w:hAnsi="仿宋" w:hint="eastAsia"/>
                <w:kern w:val="0"/>
                <w:sz w:val="32"/>
                <w:szCs w:val="32"/>
              </w:rPr>
              <w:t>多渠道引进师资。学校强化师资队伍结构建设，围绕师资行业经验、学历、职称等方面，采用“柔性”和“刚性”结合方式引进旅游行业、教育专家、职业经理人为兼职教师和客座教授；引进冰雪旅游、大数据、人工智能等师资。</w:t>
            </w:r>
          </w:p>
          <w:p w14:paraId="7B3A07A5" w14:textId="19A1B08C" w:rsidR="0019098B" w:rsidRPr="00D52CE9" w:rsidRDefault="0019098B"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Pr="00D52CE9">
              <w:rPr>
                <w:rFonts w:ascii="仿宋" w:eastAsia="仿宋" w:hAnsi="仿宋"/>
                <w:kern w:val="0"/>
                <w:sz w:val="32"/>
                <w:szCs w:val="32"/>
              </w:rPr>
              <w:t>.</w:t>
            </w:r>
            <w:r w:rsidRPr="00D52CE9">
              <w:rPr>
                <w:rFonts w:ascii="仿宋" w:eastAsia="仿宋" w:hAnsi="仿宋" w:hint="eastAsia"/>
                <w:kern w:val="0"/>
                <w:sz w:val="32"/>
                <w:szCs w:val="32"/>
              </w:rPr>
              <w:t>多举措培养激励师资。出台教师激励政策，制定全面系统教科研奖励办法。</w:t>
            </w:r>
          </w:p>
          <w:p w14:paraId="7F5931BA" w14:textId="69635D55" w:rsidR="0019098B" w:rsidRPr="00D52CE9" w:rsidRDefault="0019098B"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w:t>
            </w:r>
            <w:r w:rsidRPr="00D52CE9">
              <w:rPr>
                <w:rFonts w:ascii="仿宋" w:eastAsia="仿宋" w:hAnsi="仿宋"/>
                <w:kern w:val="0"/>
                <w:sz w:val="32"/>
                <w:szCs w:val="32"/>
              </w:rPr>
              <w:t>.</w:t>
            </w:r>
            <w:r w:rsidRPr="00D52CE9">
              <w:rPr>
                <w:rFonts w:ascii="仿宋" w:eastAsia="仿宋" w:hAnsi="仿宋" w:hint="eastAsia"/>
                <w:kern w:val="0"/>
                <w:sz w:val="32"/>
                <w:szCs w:val="32"/>
              </w:rPr>
              <w:t>实行多层次多类别基层教学组织。创新设置教研室、课程组、实验教学中心、产业学院、校企合作等多类别基层教学</w:t>
            </w:r>
            <w:r w:rsidRPr="00D52CE9">
              <w:rPr>
                <w:rFonts w:ascii="仿宋" w:eastAsia="仿宋" w:hAnsi="仿宋" w:hint="eastAsia"/>
                <w:kern w:val="0"/>
                <w:sz w:val="32"/>
                <w:szCs w:val="32"/>
              </w:rPr>
              <w:lastRenderedPageBreak/>
              <w:t>组织，组建旅游管理专业虚拟教研室，定期进行教科研交流、辅导教科研项目申报、指导学生实习实训，建立教师传帮带机制。</w:t>
            </w:r>
          </w:p>
          <w:p w14:paraId="347066EC" w14:textId="58316D46" w:rsidR="007A0642" w:rsidRPr="00D52CE9" w:rsidRDefault="007A064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（三）青年教师培养</w:t>
            </w:r>
          </w:p>
          <w:p w14:paraId="3A07D57B" w14:textId="77777777" w:rsidR="0019098B" w:rsidRPr="00D52CE9" w:rsidRDefault="0019098B"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w:t>
            </w:r>
            <w:r w:rsidRPr="00D52CE9">
              <w:rPr>
                <w:rFonts w:ascii="仿宋" w:eastAsia="仿宋" w:hAnsi="仿宋"/>
                <w:kern w:val="0"/>
                <w:sz w:val="32"/>
                <w:szCs w:val="32"/>
              </w:rPr>
              <w:t>.</w:t>
            </w:r>
            <w:r w:rsidR="00FC2C6F" w:rsidRPr="00D52CE9">
              <w:rPr>
                <w:rFonts w:ascii="仿宋" w:eastAsia="仿宋" w:hAnsi="仿宋" w:hint="eastAsia"/>
                <w:kern w:val="0"/>
                <w:sz w:val="32"/>
                <w:szCs w:val="32"/>
              </w:rPr>
              <w:t>制定青年教师导师计划</w:t>
            </w:r>
          </w:p>
          <w:p w14:paraId="623FCE06" w14:textId="194D000E" w:rsidR="00FC2C6F" w:rsidRPr="00D52CE9" w:rsidRDefault="00FC2C6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鼓励青年教师参加博士培养项目2人；支持教师参加国内外旅游研究交流和访学进修4人；制定“双师双能型”教师培养、考核机制，每年选1-2名</w:t>
            </w:r>
            <w:proofErr w:type="gramStart"/>
            <w:r w:rsidRPr="00D52CE9">
              <w:rPr>
                <w:rFonts w:ascii="仿宋" w:eastAsia="仿宋" w:hAnsi="仿宋" w:hint="eastAsia"/>
                <w:kern w:val="0"/>
                <w:sz w:val="32"/>
                <w:szCs w:val="32"/>
              </w:rPr>
              <w:t>教师入企挂职</w:t>
            </w:r>
            <w:proofErr w:type="gramEnd"/>
            <w:r w:rsidRPr="00D52CE9">
              <w:rPr>
                <w:rFonts w:ascii="仿宋" w:eastAsia="仿宋" w:hAnsi="仿宋" w:hint="eastAsia"/>
                <w:kern w:val="0"/>
                <w:sz w:val="32"/>
                <w:szCs w:val="32"/>
              </w:rPr>
              <w:t>锻炼，制定学校教师</w:t>
            </w:r>
            <w:proofErr w:type="gramStart"/>
            <w:r w:rsidRPr="00D52CE9">
              <w:rPr>
                <w:rFonts w:ascii="仿宋" w:eastAsia="仿宋" w:hAnsi="仿宋" w:hint="eastAsia"/>
                <w:kern w:val="0"/>
                <w:sz w:val="32"/>
                <w:szCs w:val="32"/>
              </w:rPr>
              <w:t>入企培养</w:t>
            </w:r>
            <w:proofErr w:type="gramEnd"/>
            <w:r w:rsidRPr="00D52CE9">
              <w:rPr>
                <w:rFonts w:ascii="仿宋" w:eastAsia="仿宋" w:hAnsi="仿宋" w:hint="eastAsia"/>
                <w:kern w:val="0"/>
                <w:sz w:val="32"/>
                <w:szCs w:val="32"/>
              </w:rPr>
              <w:t>计划，按照挂职时间实行多部门轮岗锻炼</w:t>
            </w:r>
            <w:r w:rsidR="00407888" w:rsidRPr="00D52CE9">
              <w:rPr>
                <w:rFonts w:ascii="仿宋" w:eastAsia="仿宋" w:hAnsi="仿宋" w:hint="eastAsia"/>
                <w:kern w:val="0"/>
                <w:sz w:val="32"/>
                <w:szCs w:val="32"/>
              </w:rPr>
              <w:t>，努力使每一位专任教师既具备扎实的理论基础、较高的教学水平，又具有较强的专业实践能力、丰富的实际工作经验，逐步实现教师的“一专多能”</w:t>
            </w:r>
            <w:r w:rsidRPr="00D52CE9">
              <w:rPr>
                <w:rFonts w:ascii="仿宋" w:eastAsia="仿宋" w:hAnsi="仿宋" w:hint="eastAsia"/>
                <w:kern w:val="0"/>
                <w:sz w:val="32"/>
                <w:szCs w:val="32"/>
              </w:rPr>
              <w:t>；依托教师发展联盟，全方位多层次对教师进行培训；鼓励专业教师就实践中技能的提升以及课程的教学逻辑与企业进行进一步对接，多角度深入挖掘课程资源，提高教学内容的针对性；</w:t>
            </w:r>
            <w:r w:rsidR="0019098B" w:rsidRPr="00D52CE9">
              <w:rPr>
                <w:rFonts w:ascii="仿宋" w:eastAsia="仿宋" w:hAnsi="仿宋"/>
                <w:kern w:val="0"/>
                <w:sz w:val="32"/>
                <w:szCs w:val="32"/>
              </w:rPr>
              <w:t xml:space="preserve"> </w:t>
            </w:r>
          </w:p>
          <w:p w14:paraId="12373056" w14:textId="77777777" w:rsidR="0019098B" w:rsidRPr="00D52CE9" w:rsidRDefault="0019098B"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2</w:t>
            </w:r>
            <w:r w:rsidR="009B23A1" w:rsidRPr="00D52CE9">
              <w:rPr>
                <w:rFonts w:ascii="仿宋" w:eastAsia="仿宋" w:hAnsi="仿宋"/>
                <w:kern w:val="0"/>
                <w:sz w:val="32"/>
                <w:szCs w:val="32"/>
              </w:rPr>
              <w:t>.</w:t>
            </w:r>
            <w:r w:rsidR="009B23A1" w:rsidRPr="00D52CE9">
              <w:rPr>
                <w:rFonts w:ascii="仿宋" w:eastAsia="仿宋" w:hAnsi="仿宋" w:hint="eastAsia"/>
                <w:kern w:val="0"/>
                <w:sz w:val="32"/>
                <w:szCs w:val="32"/>
              </w:rPr>
              <w:t>重视青年教师的培训和建设工作</w:t>
            </w:r>
          </w:p>
          <w:p w14:paraId="6FA05719" w14:textId="12C45D2D" w:rsidR="009B23A1" w:rsidRPr="00D52CE9" w:rsidRDefault="009B23A1"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每年暑期派各教研室骨干教师去全国各地参加培训、研讨和交流，及时了解学科前沿知识、学术动态，不断提升师资水</w:t>
            </w:r>
            <w:r w:rsidRPr="00D52CE9">
              <w:rPr>
                <w:rFonts w:ascii="仿宋" w:eastAsia="仿宋" w:hAnsi="仿宋" w:hint="eastAsia"/>
                <w:kern w:val="0"/>
                <w:sz w:val="32"/>
                <w:szCs w:val="32"/>
              </w:rPr>
              <w:lastRenderedPageBreak/>
              <w:t>平。</w:t>
            </w:r>
          </w:p>
          <w:p w14:paraId="753A6020" w14:textId="77777777" w:rsidR="00286DFB" w:rsidRPr="00D52CE9" w:rsidRDefault="007A064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（四）传帮带机制</w:t>
            </w:r>
          </w:p>
          <w:p w14:paraId="5B86AA2D" w14:textId="77777777" w:rsidR="00537DB7"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为帮助青年教师更好地提高教学水平，专业多名教授和有经验的老教师主动承担了新教师的“传帮带”工作，</w:t>
            </w:r>
            <w:r w:rsidR="00787FD0" w:rsidRPr="00D52CE9">
              <w:rPr>
                <w:rFonts w:ascii="仿宋" w:eastAsia="仿宋" w:hAnsi="仿宋" w:hint="eastAsia"/>
                <w:kern w:val="0"/>
                <w:sz w:val="32"/>
                <w:szCs w:val="32"/>
              </w:rPr>
              <w:t>继续实施青年导师制，通过老教师对青年教师在教科研方面的带领，促进青年教师的成长和提高。</w:t>
            </w:r>
            <w:r w:rsidRPr="00D52CE9">
              <w:rPr>
                <w:rFonts w:ascii="仿宋" w:eastAsia="仿宋" w:hAnsi="仿宋" w:hint="eastAsia"/>
                <w:kern w:val="0"/>
                <w:sz w:val="32"/>
                <w:szCs w:val="32"/>
              </w:rPr>
              <w:t>具体有以下措施:</w:t>
            </w:r>
          </w:p>
          <w:p w14:paraId="583B789B" w14:textId="77777777" w:rsidR="00537DB7"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1.实行导师制度，老教师对青年教师进行一对一的传帮带，从教案的撰写到课堂内容设计，从讲课内容到讲课技巧，从科研论文的写作到教改文章的选题等都进行系统的指导:</w:t>
            </w:r>
          </w:p>
          <w:p w14:paraId="7C8EC09A" w14:textId="77777777" w:rsidR="00537DB7"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2.实行集中培训与个别培训相结合的方法，新教师上岗前集中一周的时间对青年教师进行教师职业道德和业务能力的培训，同时针对各位教师的不同情况再进行个别指导;</w:t>
            </w:r>
          </w:p>
          <w:p w14:paraId="0B7FBC2D" w14:textId="77777777" w:rsidR="00537DB7" w:rsidRPr="00D52CE9" w:rsidRDefault="00537DB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3.建立激励机制和青年教师建档制，每学期青年教师填写教学、科研和进修提高</w:t>
            </w:r>
            <w:r w:rsidR="00B23EC6" w:rsidRPr="00D52CE9">
              <w:rPr>
                <w:rFonts w:ascii="仿宋" w:eastAsia="仿宋" w:hAnsi="仿宋" w:hint="eastAsia"/>
                <w:kern w:val="0"/>
                <w:sz w:val="32"/>
                <w:szCs w:val="32"/>
              </w:rPr>
              <w:t>总结</w:t>
            </w:r>
            <w:r w:rsidRPr="00D52CE9">
              <w:rPr>
                <w:rFonts w:ascii="仿宋" w:eastAsia="仿宋" w:hAnsi="仿宋" w:hint="eastAsia"/>
                <w:kern w:val="0"/>
                <w:sz w:val="32"/>
                <w:szCs w:val="32"/>
              </w:rPr>
              <w:t>表，对各方面表现突出的教师及时鼓励，形成赶、帮、超的良好机制:</w:t>
            </w:r>
          </w:p>
          <w:p w14:paraId="3E62B0F0" w14:textId="77777777" w:rsidR="00286DFB" w:rsidRPr="00D52CE9" w:rsidRDefault="00537DB7" w:rsidP="00D52CE9">
            <w:pPr>
              <w:spacing w:line="700" w:lineRule="exact"/>
              <w:ind w:right="-62" w:firstLineChars="200" w:firstLine="640"/>
              <w:rPr>
                <w:rFonts w:ascii="仿宋" w:eastAsia="仿宋" w:hAnsi="仿宋"/>
                <w:color w:val="000000"/>
                <w:kern w:val="0"/>
                <w:sz w:val="32"/>
                <w:szCs w:val="32"/>
              </w:rPr>
            </w:pPr>
            <w:r w:rsidRPr="00D52CE9">
              <w:rPr>
                <w:rFonts w:ascii="仿宋" w:eastAsia="仿宋" w:hAnsi="仿宋" w:hint="eastAsia"/>
                <w:kern w:val="0"/>
                <w:sz w:val="32"/>
                <w:szCs w:val="32"/>
              </w:rPr>
              <w:t>4.实行定期听课评课制度，每学期要求各位青年教师都有计划有顺序的听取老教师授课，老教师也要听青年教师的课，互相讲评，认真切磋，并且</w:t>
            </w:r>
            <w:r w:rsidR="00B23EC6" w:rsidRPr="00D52CE9">
              <w:rPr>
                <w:rFonts w:ascii="仿宋" w:eastAsia="仿宋" w:hAnsi="仿宋" w:hint="eastAsia"/>
                <w:kern w:val="0"/>
                <w:sz w:val="32"/>
                <w:szCs w:val="32"/>
              </w:rPr>
              <w:t>提交听课</w:t>
            </w:r>
            <w:r w:rsidRPr="00D52CE9">
              <w:rPr>
                <w:rFonts w:ascii="仿宋" w:eastAsia="仿宋" w:hAnsi="仿宋" w:hint="eastAsia"/>
                <w:kern w:val="0"/>
                <w:sz w:val="32"/>
                <w:szCs w:val="32"/>
              </w:rPr>
              <w:t>档案，以保证教学质量的</w:t>
            </w:r>
            <w:r w:rsidRPr="00D52CE9">
              <w:rPr>
                <w:rFonts w:ascii="仿宋" w:eastAsia="仿宋" w:hAnsi="仿宋" w:hint="eastAsia"/>
                <w:kern w:val="0"/>
                <w:sz w:val="32"/>
                <w:szCs w:val="32"/>
              </w:rPr>
              <w:lastRenderedPageBreak/>
              <w:t>不断提高。</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79"/>
        <w:gridCol w:w="1984"/>
        <w:gridCol w:w="2090"/>
        <w:gridCol w:w="1276"/>
        <w:gridCol w:w="996"/>
      </w:tblGrid>
      <w:tr w:rsidR="00286DFB" w:rsidRPr="00D52CE9" w14:paraId="29C2AB17" w14:textId="77777777" w:rsidTr="00A0295D">
        <w:trPr>
          <w:trHeight w:val="567"/>
        </w:trPr>
        <w:tc>
          <w:tcPr>
            <w:tcW w:w="1368" w:type="dxa"/>
            <w:vAlign w:val="center"/>
          </w:tcPr>
          <w:p w14:paraId="5F9E3959"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lastRenderedPageBreak/>
              <w:t>新入职教师姓名</w:t>
            </w:r>
          </w:p>
        </w:tc>
        <w:tc>
          <w:tcPr>
            <w:tcW w:w="1179" w:type="dxa"/>
            <w:vAlign w:val="center"/>
          </w:tcPr>
          <w:p w14:paraId="540AE5EB"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培训时间</w:t>
            </w:r>
          </w:p>
          <w:p w14:paraId="4123595D"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（学时）</w:t>
            </w:r>
          </w:p>
        </w:tc>
        <w:tc>
          <w:tcPr>
            <w:tcW w:w="1984" w:type="dxa"/>
            <w:vAlign w:val="center"/>
          </w:tcPr>
          <w:p w14:paraId="04281B55"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培训地点</w:t>
            </w:r>
          </w:p>
        </w:tc>
        <w:tc>
          <w:tcPr>
            <w:tcW w:w="2090" w:type="dxa"/>
            <w:vAlign w:val="center"/>
          </w:tcPr>
          <w:p w14:paraId="11AD377E"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培训单位</w:t>
            </w:r>
          </w:p>
        </w:tc>
        <w:tc>
          <w:tcPr>
            <w:tcW w:w="1276" w:type="dxa"/>
            <w:vAlign w:val="center"/>
          </w:tcPr>
          <w:p w14:paraId="3D36854F"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指导教师</w:t>
            </w:r>
          </w:p>
        </w:tc>
        <w:tc>
          <w:tcPr>
            <w:tcW w:w="996" w:type="dxa"/>
            <w:vAlign w:val="center"/>
          </w:tcPr>
          <w:p w14:paraId="6FA50BCD" w14:textId="77777777" w:rsidR="00286DFB" w:rsidRPr="00D52CE9" w:rsidRDefault="005E4B13"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职称</w:t>
            </w:r>
          </w:p>
        </w:tc>
      </w:tr>
      <w:tr w:rsidR="00730F86" w:rsidRPr="00D52CE9" w14:paraId="252F36E0" w14:textId="77777777" w:rsidTr="00A0295D">
        <w:trPr>
          <w:trHeight w:val="567"/>
        </w:trPr>
        <w:tc>
          <w:tcPr>
            <w:tcW w:w="1368" w:type="dxa"/>
            <w:tcBorders>
              <w:top w:val="single" w:sz="4" w:space="0" w:color="auto"/>
              <w:left w:val="single" w:sz="4" w:space="0" w:color="auto"/>
              <w:bottom w:val="single" w:sz="4" w:space="0" w:color="auto"/>
              <w:right w:val="single" w:sz="4" w:space="0" w:color="auto"/>
            </w:tcBorders>
          </w:tcPr>
          <w:p w14:paraId="2C2A4F53" w14:textId="77777777" w:rsidR="00730F86" w:rsidRPr="00D52CE9" w:rsidRDefault="00730F86" w:rsidP="00D52CE9">
            <w:pPr>
              <w:snapToGrid w:val="0"/>
              <w:spacing w:line="700" w:lineRule="exact"/>
              <w:ind w:right="-62"/>
              <w:jc w:val="center"/>
              <w:rPr>
                <w:rFonts w:ascii="仿宋_GB2312" w:hAnsi="仿宋"/>
                <w:color w:val="000000"/>
                <w:sz w:val="32"/>
                <w:szCs w:val="32"/>
              </w:rPr>
            </w:pPr>
            <w:bookmarkStart w:id="1" w:name="_Hlk115104915"/>
            <w:proofErr w:type="gramStart"/>
            <w:r w:rsidRPr="00D52CE9">
              <w:rPr>
                <w:rFonts w:ascii="仿宋_GB2312" w:hAnsi="仿宋" w:hint="eastAsia"/>
                <w:color w:val="000000"/>
                <w:sz w:val="32"/>
                <w:szCs w:val="32"/>
              </w:rPr>
              <w:t>党宝欣</w:t>
            </w:r>
            <w:proofErr w:type="gramEnd"/>
          </w:p>
        </w:tc>
        <w:tc>
          <w:tcPr>
            <w:tcW w:w="1179" w:type="dxa"/>
            <w:tcBorders>
              <w:top w:val="single" w:sz="4" w:space="0" w:color="auto"/>
              <w:left w:val="single" w:sz="4" w:space="0" w:color="auto"/>
              <w:bottom w:val="single" w:sz="4" w:space="0" w:color="auto"/>
              <w:right w:val="single" w:sz="4" w:space="0" w:color="auto"/>
            </w:tcBorders>
          </w:tcPr>
          <w:p w14:paraId="6E31DEF1" w14:textId="77777777" w:rsidR="00730F86" w:rsidRPr="00D52CE9" w:rsidRDefault="00730F86"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54</w:t>
            </w:r>
          </w:p>
        </w:tc>
        <w:tc>
          <w:tcPr>
            <w:tcW w:w="1984" w:type="dxa"/>
            <w:tcBorders>
              <w:top w:val="single" w:sz="4" w:space="0" w:color="auto"/>
              <w:left w:val="single" w:sz="4" w:space="0" w:color="auto"/>
              <w:bottom w:val="single" w:sz="4" w:space="0" w:color="auto"/>
              <w:right w:val="single" w:sz="4" w:space="0" w:color="auto"/>
            </w:tcBorders>
          </w:tcPr>
          <w:p w14:paraId="0A42C1CF" w14:textId="77777777" w:rsidR="00730F86" w:rsidRPr="00D52CE9" w:rsidRDefault="00730F86"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2090" w:type="dxa"/>
            <w:tcBorders>
              <w:top w:val="single" w:sz="4" w:space="0" w:color="auto"/>
              <w:left w:val="single" w:sz="4" w:space="0" w:color="auto"/>
              <w:bottom w:val="single" w:sz="4" w:space="0" w:color="auto"/>
              <w:right w:val="single" w:sz="4" w:space="0" w:color="auto"/>
            </w:tcBorders>
          </w:tcPr>
          <w:p w14:paraId="3E11D839" w14:textId="77777777" w:rsidR="00730F86" w:rsidRPr="00D52CE9" w:rsidRDefault="00730F86"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1276" w:type="dxa"/>
            <w:tcBorders>
              <w:top w:val="single" w:sz="4" w:space="0" w:color="auto"/>
              <w:left w:val="single" w:sz="4" w:space="0" w:color="auto"/>
              <w:bottom w:val="single" w:sz="4" w:space="0" w:color="auto"/>
              <w:right w:val="single" w:sz="4" w:space="0" w:color="auto"/>
            </w:tcBorders>
          </w:tcPr>
          <w:p w14:paraId="4DA0DB1F" w14:textId="77777777" w:rsidR="00730F86" w:rsidRPr="00D52CE9" w:rsidRDefault="00730F86"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王兴华</w:t>
            </w:r>
          </w:p>
        </w:tc>
        <w:tc>
          <w:tcPr>
            <w:tcW w:w="996" w:type="dxa"/>
            <w:tcBorders>
              <w:top w:val="single" w:sz="4" w:space="0" w:color="auto"/>
              <w:left w:val="single" w:sz="4" w:space="0" w:color="auto"/>
              <w:bottom w:val="single" w:sz="4" w:space="0" w:color="auto"/>
              <w:right w:val="single" w:sz="4" w:space="0" w:color="auto"/>
            </w:tcBorders>
          </w:tcPr>
          <w:p w14:paraId="2F031AFD" w14:textId="77777777" w:rsidR="00730F86"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副教授</w:t>
            </w:r>
          </w:p>
        </w:tc>
      </w:tr>
      <w:tr w:rsidR="00A0295D" w:rsidRPr="00D52CE9" w14:paraId="5AE0ABBA" w14:textId="77777777" w:rsidTr="00A0295D">
        <w:trPr>
          <w:trHeight w:val="567"/>
        </w:trPr>
        <w:tc>
          <w:tcPr>
            <w:tcW w:w="1368" w:type="dxa"/>
            <w:tcBorders>
              <w:top w:val="single" w:sz="4" w:space="0" w:color="auto"/>
              <w:left w:val="single" w:sz="4" w:space="0" w:color="auto"/>
              <w:bottom w:val="single" w:sz="4" w:space="0" w:color="auto"/>
              <w:right w:val="single" w:sz="4" w:space="0" w:color="auto"/>
            </w:tcBorders>
          </w:tcPr>
          <w:p w14:paraId="1F58F67C" w14:textId="77777777" w:rsidR="00A0295D" w:rsidRPr="00D52CE9" w:rsidRDefault="00A0295D"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姜美兰</w:t>
            </w:r>
          </w:p>
        </w:tc>
        <w:tc>
          <w:tcPr>
            <w:tcW w:w="1179" w:type="dxa"/>
            <w:tcBorders>
              <w:top w:val="single" w:sz="4" w:space="0" w:color="auto"/>
              <w:left w:val="single" w:sz="4" w:space="0" w:color="auto"/>
              <w:bottom w:val="single" w:sz="4" w:space="0" w:color="auto"/>
              <w:right w:val="single" w:sz="4" w:space="0" w:color="auto"/>
            </w:tcBorders>
          </w:tcPr>
          <w:p w14:paraId="32F4B4FC"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120</w:t>
            </w:r>
          </w:p>
        </w:tc>
        <w:tc>
          <w:tcPr>
            <w:tcW w:w="1984" w:type="dxa"/>
            <w:tcBorders>
              <w:top w:val="single" w:sz="4" w:space="0" w:color="auto"/>
              <w:left w:val="single" w:sz="4" w:space="0" w:color="auto"/>
              <w:bottom w:val="single" w:sz="4" w:space="0" w:color="auto"/>
              <w:right w:val="single" w:sz="4" w:space="0" w:color="auto"/>
            </w:tcBorders>
          </w:tcPr>
          <w:p w14:paraId="70CFFB64" w14:textId="523F4C36" w:rsidR="00A0295D" w:rsidRPr="00D52CE9" w:rsidRDefault="009417A1"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2090" w:type="dxa"/>
            <w:tcBorders>
              <w:top w:val="single" w:sz="4" w:space="0" w:color="auto"/>
              <w:left w:val="single" w:sz="4" w:space="0" w:color="auto"/>
              <w:bottom w:val="single" w:sz="4" w:space="0" w:color="auto"/>
              <w:right w:val="single" w:sz="4" w:space="0" w:color="auto"/>
            </w:tcBorders>
          </w:tcPr>
          <w:p w14:paraId="75EC0EFB" w14:textId="13E0AA0E" w:rsidR="00A0295D" w:rsidRPr="00D52CE9" w:rsidRDefault="009417A1"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1276" w:type="dxa"/>
            <w:tcBorders>
              <w:top w:val="single" w:sz="4" w:space="0" w:color="auto"/>
              <w:left w:val="single" w:sz="4" w:space="0" w:color="auto"/>
              <w:bottom w:val="single" w:sz="4" w:space="0" w:color="auto"/>
              <w:right w:val="single" w:sz="4" w:space="0" w:color="auto"/>
            </w:tcBorders>
          </w:tcPr>
          <w:p w14:paraId="7C07A37F"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田婧</w:t>
            </w:r>
          </w:p>
        </w:tc>
        <w:tc>
          <w:tcPr>
            <w:tcW w:w="996" w:type="dxa"/>
            <w:tcBorders>
              <w:top w:val="single" w:sz="4" w:space="0" w:color="auto"/>
              <w:left w:val="single" w:sz="4" w:space="0" w:color="auto"/>
              <w:bottom w:val="single" w:sz="4" w:space="0" w:color="auto"/>
              <w:right w:val="single" w:sz="4" w:space="0" w:color="auto"/>
            </w:tcBorders>
          </w:tcPr>
          <w:p w14:paraId="4C184A21"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副教授</w:t>
            </w:r>
          </w:p>
        </w:tc>
      </w:tr>
      <w:tr w:rsidR="00A0295D" w:rsidRPr="00D52CE9" w14:paraId="52ECE065" w14:textId="77777777" w:rsidTr="00A0295D">
        <w:trPr>
          <w:trHeight w:val="567"/>
        </w:trPr>
        <w:tc>
          <w:tcPr>
            <w:tcW w:w="1368" w:type="dxa"/>
          </w:tcPr>
          <w:p w14:paraId="7828F34E" w14:textId="77777777" w:rsidR="00A0295D" w:rsidRPr="00D52CE9" w:rsidRDefault="00A0295D" w:rsidP="00D52CE9">
            <w:pPr>
              <w:snapToGrid w:val="0"/>
              <w:spacing w:line="700" w:lineRule="exact"/>
              <w:ind w:right="-62"/>
              <w:jc w:val="center"/>
              <w:rPr>
                <w:rFonts w:ascii="仿宋_GB2312" w:hAnsi="仿宋"/>
                <w:color w:val="000000"/>
                <w:sz w:val="32"/>
                <w:szCs w:val="32"/>
              </w:rPr>
            </w:pPr>
            <w:r w:rsidRPr="00D52CE9">
              <w:rPr>
                <w:rFonts w:ascii="仿宋_GB2312" w:hAnsi="仿宋" w:hint="eastAsia"/>
                <w:color w:val="000000"/>
                <w:sz w:val="32"/>
                <w:szCs w:val="32"/>
              </w:rPr>
              <w:t>闫贺</w:t>
            </w:r>
          </w:p>
        </w:tc>
        <w:tc>
          <w:tcPr>
            <w:tcW w:w="1179" w:type="dxa"/>
          </w:tcPr>
          <w:p w14:paraId="560AF763"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54</w:t>
            </w:r>
          </w:p>
        </w:tc>
        <w:tc>
          <w:tcPr>
            <w:tcW w:w="1984" w:type="dxa"/>
          </w:tcPr>
          <w:p w14:paraId="7DC17B23"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2090" w:type="dxa"/>
          </w:tcPr>
          <w:p w14:paraId="029DD652"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长春大学旅游学院</w:t>
            </w:r>
          </w:p>
        </w:tc>
        <w:tc>
          <w:tcPr>
            <w:tcW w:w="1276" w:type="dxa"/>
          </w:tcPr>
          <w:p w14:paraId="7C33AAC7"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蒙连超</w:t>
            </w:r>
          </w:p>
        </w:tc>
        <w:tc>
          <w:tcPr>
            <w:tcW w:w="996" w:type="dxa"/>
          </w:tcPr>
          <w:p w14:paraId="652B8DD4" w14:textId="77777777" w:rsidR="00A0295D" w:rsidRPr="00D52CE9" w:rsidRDefault="00A0295D" w:rsidP="00D52CE9">
            <w:pPr>
              <w:snapToGrid w:val="0"/>
              <w:spacing w:line="700" w:lineRule="exact"/>
              <w:ind w:right="-62"/>
              <w:jc w:val="left"/>
              <w:rPr>
                <w:rFonts w:ascii="仿宋_GB2312" w:hAnsi="仿宋"/>
                <w:color w:val="000000"/>
                <w:sz w:val="32"/>
                <w:szCs w:val="32"/>
              </w:rPr>
            </w:pPr>
            <w:r w:rsidRPr="00D52CE9">
              <w:rPr>
                <w:rFonts w:ascii="仿宋_GB2312" w:hAnsi="仿宋" w:hint="eastAsia"/>
                <w:color w:val="000000"/>
                <w:sz w:val="32"/>
                <w:szCs w:val="32"/>
              </w:rPr>
              <w:t>副教授</w:t>
            </w:r>
          </w:p>
        </w:tc>
      </w:tr>
      <w:bookmarkEnd w:id="1"/>
    </w:tbl>
    <w:p w14:paraId="64696F7C" w14:textId="77777777" w:rsidR="00CC0330" w:rsidRPr="00D52CE9" w:rsidRDefault="00CC0330" w:rsidP="00D52CE9">
      <w:pPr>
        <w:widowControl/>
        <w:spacing w:line="700" w:lineRule="exact"/>
        <w:ind w:firstLineChars="200" w:firstLine="640"/>
        <w:jc w:val="left"/>
        <w:rPr>
          <w:rFonts w:ascii="黑体" w:eastAsia="黑体" w:hAnsi="黑体"/>
          <w:color w:val="000000"/>
          <w:sz w:val="32"/>
          <w:szCs w:val="32"/>
        </w:rPr>
      </w:pPr>
    </w:p>
    <w:p w14:paraId="3BE6DE5C" w14:textId="77777777" w:rsidR="00286DFB" w:rsidRPr="00D52CE9" w:rsidRDefault="005E4B13" w:rsidP="00D52CE9">
      <w:pPr>
        <w:widowControl/>
        <w:spacing w:line="700" w:lineRule="exact"/>
        <w:ind w:firstLineChars="200" w:firstLine="640"/>
        <w:jc w:val="left"/>
        <w:rPr>
          <w:rFonts w:ascii="黑体" w:eastAsia="黑体" w:hAnsi="黑体"/>
          <w:color w:val="000000"/>
          <w:sz w:val="32"/>
          <w:szCs w:val="32"/>
        </w:rPr>
      </w:pPr>
      <w:r w:rsidRPr="00D52CE9">
        <w:rPr>
          <w:rFonts w:ascii="黑体" w:eastAsia="黑体" w:hAnsi="黑体"/>
          <w:color w:val="000000"/>
          <w:sz w:val="32"/>
          <w:szCs w:val="32"/>
        </w:rPr>
        <w:t>四、</w:t>
      </w:r>
      <w:r w:rsidRPr="00D52CE9">
        <w:rPr>
          <w:rFonts w:ascii="黑体" w:eastAsia="黑体" w:hAnsi="黑体" w:hint="eastAsia"/>
          <w:color w:val="000000"/>
          <w:sz w:val="32"/>
          <w:szCs w:val="32"/>
        </w:rPr>
        <w:t>教学组织与管理</w:t>
      </w:r>
    </w:p>
    <w:tbl>
      <w:tblPr>
        <w:tblStyle w:val="1"/>
        <w:tblW w:w="8893" w:type="dxa"/>
        <w:tblLook w:val="04A0" w:firstRow="1" w:lastRow="0" w:firstColumn="1" w:lastColumn="0" w:noHBand="0" w:noVBand="1"/>
      </w:tblPr>
      <w:tblGrid>
        <w:gridCol w:w="8893"/>
      </w:tblGrid>
      <w:tr w:rsidR="00286DFB" w:rsidRPr="00D52CE9" w14:paraId="3DA245BE" w14:textId="77777777">
        <w:tc>
          <w:tcPr>
            <w:tcW w:w="8890" w:type="dxa"/>
          </w:tcPr>
          <w:p w14:paraId="22ED41FF" w14:textId="77777777" w:rsidR="00286DFB" w:rsidRPr="00D52CE9" w:rsidRDefault="005E4B13"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（教学计划、教学运行、课堂教学、实践教学、教学评价、落实教授为本科生授课情况等概述）</w:t>
            </w:r>
          </w:p>
          <w:p w14:paraId="03098D8F" w14:textId="77777777" w:rsidR="00F870B9"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（一）教学计划</w:t>
            </w:r>
          </w:p>
          <w:p w14:paraId="20886A16" w14:textId="77777777" w:rsidR="00FA7572" w:rsidRPr="00D52CE9" w:rsidRDefault="00FA7572"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所有任课教师在上课前都制定有;课程教学计划、学期教学进度表、课程教学大纲等文件。教学计划规定开设的课程一经</w:t>
            </w:r>
            <w:r w:rsidRPr="00D52CE9">
              <w:rPr>
                <w:rFonts w:ascii="仿宋" w:eastAsia="仿宋" w:hAnsi="仿宋" w:hint="eastAsia"/>
                <w:kern w:val="0"/>
                <w:sz w:val="32"/>
                <w:szCs w:val="32"/>
              </w:rPr>
              <w:lastRenderedPageBreak/>
              <w:t>开出，一般不得停课、调课或增减课时。教学大纲是教师从事教学工作的基本文件，是对学生进行考核的依据，是检查教师教学质量的标准，专业的每门课程都制定有完整规范的教学大纲，经学院审核批准后报学校教务处备案。对同一门课程平行班级的教学，专业统一教学基本要求和进度，组织任课教师相互听课、评课，学校督导专家对此类课程教学进行督导听课。</w:t>
            </w:r>
          </w:p>
          <w:p w14:paraId="2C5A9E3F" w14:textId="77777777" w:rsidR="00F870B9"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（二）教学运行</w:t>
            </w:r>
          </w:p>
          <w:p w14:paraId="2B758F9C"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1.课表编排与调课</w:t>
            </w:r>
          </w:p>
          <w:p w14:paraId="58131A67"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在上一学期期末，由专业负责人对本专业将要开设的课程上报至学院教学秘书，再由教学秘书在学校教务处的统一调配之下，进行排课。新学期上课前一周，统一发放教师课程表和学生课程表。一般情况下，要求严格按照课表安排执行教学任务，但是特殊情况需要调课的教师，必须履行调课手续，由学院上报学校教务处备案。</w:t>
            </w:r>
          </w:p>
          <w:p w14:paraId="6FE8CD3D"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2.教学时间安排</w:t>
            </w:r>
          </w:p>
          <w:p w14:paraId="5116859C"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教师在上课前10分钟到教室，不得迟到，不得提前下课或放学。如遇特殊情况，需履行请假手续，并妥善安排补课事宜。</w:t>
            </w:r>
          </w:p>
          <w:p w14:paraId="6810939A" w14:textId="77777777" w:rsidR="00D90B07" w:rsidRPr="00D52CE9" w:rsidRDefault="00D90B0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w:t>
            </w:r>
            <w:r w:rsidRPr="00D52CE9">
              <w:rPr>
                <w:rFonts w:ascii="仿宋" w:eastAsia="仿宋" w:hAnsi="仿宋"/>
                <w:kern w:val="0"/>
                <w:sz w:val="32"/>
                <w:szCs w:val="32"/>
              </w:rPr>
              <w:t>.</w:t>
            </w:r>
            <w:r w:rsidRPr="00D52CE9">
              <w:rPr>
                <w:rFonts w:ascii="仿宋" w:eastAsia="仿宋" w:hAnsi="仿宋" w:hint="eastAsia"/>
                <w:kern w:val="0"/>
                <w:sz w:val="32"/>
                <w:szCs w:val="32"/>
              </w:rPr>
              <w:t>考试安排</w:t>
            </w:r>
          </w:p>
          <w:p w14:paraId="5EFB644B" w14:textId="77777777" w:rsidR="00D90B07" w:rsidRPr="00D52CE9" w:rsidRDefault="00D90B0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lastRenderedPageBreak/>
              <w:t>专业课考试形式分为考试和考查两种形式。考查课一般以分散形式进行，由任课教师以论文、作业、实践活动等形式随堂开展。考试课分为开卷考试、闭卷考试两种形式，均需有任课教师编订试卷。试卷一般分为A、B两套，两套试卷的重复率不能超过</w:t>
            </w:r>
            <w:r w:rsidRPr="00D52CE9">
              <w:rPr>
                <w:rFonts w:ascii="仿宋" w:eastAsia="仿宋" w:hAnsi="仿宋"/>
                <w:kern w:val="0"/>
                <w:sz w:val="32"/>
                <w:szCs w:val="32"/>
              </w:rPr>
              <w:t>4</w:t>
            </w:r>
            <w:r w:rsidRPr="00D52CE9">
              <w:rPr>
                <w:rFonts w:ascii="仿宋" w:eastAsia="仿宋" w:hAnsi="仿宋" w:hint="eastAsia"/>
                <w:kern w:val="0"/>
                <w:sz w:val="32"/>
                <w:szCs w:val="32"/>
              </w:rPr>
              <w:t>0%，试卷考题需覆盖教学内容的80%以上。考试时，由学校教务处任选两套试题中的一套进行考试。</w:t>
            </w:r>
          </w:p>
          <w:p w14:paraId="6D4379EB" w14:textId="77777777" w:rsidR="00F870B9"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（三）课堂教学</w:t>
            </w:r>
          </w:p>
          <w:p w14:paraId="50A9230F" w14:textId="77777777" w:rsidR="004B1A55" w:rsidRPr="00D52CE9" w:rsidRDefault="004B1A55"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课堂教学是专业教育的中心环节，本专业对任课教师的课堂教学坚持高标准严要求。具体要求如下:</w:t>
            </w:r>
          </w:p>
          <w:p w14:paraId="03B2C581" w14:textId="77777777" w:rsidR="003C40CF" w:rsidRPr="00D52CE9" w:rsidRDefault="004B1A55"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1.坚持教学方法改革，实施启发式教学，讲授时要努力做到理论和概念阐述准确，思路清晰，重点突出，表达生动，吸引学生听课。根据课程特点要充分利用现代化教学手段。在教学过程中注意培养学生的科</w:t>
            </w:r>
            <w:r w:rsidR="003C40CF" w:rsidRPr="00D52CE9">
              <w:rPr>
                <w:rFonts w:ascii="仿宋" w:eastAsia="仿宋" w:hAnsi="仿宋" w:hint="eastAsia"/>
                <w:kern w:val="0"/>
                <w:sz w:val="32"/>
                <w:szCs w:val="32"/>
              </w:rPr>
              <w:t>学思维能力、创新能力和综合实践能力。</w:t>
            </w:r>
          </w:p>
          <w:p w14:paraId="7C4F8B2D"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要根据教学大纲要求组织课堂讨论，让学生在讨论课上充分阐明自己的观点激发学生的学习兴趣，同时要引导学生正确理解和掌握课程内容。任课教师要对学生作业、课外小组活动等进行辅导，及时解答学生问题。并严格规范辅导秩序，归</w:t>
            </w:r>
            <w:r w:rsidRPr="00D52CE9">
              <w:rPr>
                <w:rFonts w:ascii="仿宋" w:eastAsia="仿宋" w:hAnsi="仿宋" w:hint="eastAsia"/>
                <w:kern w:val="0"/>
                <w:sz w:val="32"/>
                <w:szCs w:val="32"/>
              </w:rPr>
              <w:lastRenderedPageBreak/>
              <w:t>档学生作业及课外小组活动记录。</w:t>
            </w:r>
          </w:p>
          <w:p w14:paraId="129B28B9" w14:textId="77777777" w:rsidR="003C40CF" w:rsidRPr="00D52CE9" w:rsidRDefault="003C40C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3.要教育和督促学生遵守课堂纪律，对无故缺课的学生要及时进行批评教育，对缺课较多的学生除批评教育外，还应向学生辅导员及所在学院及时反映。</w:t>
            </w:r>
          </w:p>
          <w:p w14:paraId="6575FFEC" w14:textId="77777777" w:rsidR="00F870B9"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（四）实践教学</w:t>
            </w:r>
          </w:p>
          <w:p w14:paraId="7AE7DBD8" w14:textId="77777777" w:rsidR="00F870B9" w:rsidRPr="00D52CE9" w:rsidRDefault="00D90B07" w:rsidP="00D52CE9">
            <w:pPr>
              <w:spacing w:line="700" w:lineRule="exact"/>
              <w:ind w:right="-62" w:firstLineChars="200" w:firstLine="640"/>
              <w:rPr>
                <w:rFonts w:ascii="仿宋" w:eastAsia="仿宋" w:hAnsi="仿宋"/>
                <w:b/>
                <w:bCs/>
                <w:kern w:val="0"/>
                <w:sz w:val="32"/>
                <w:szCs w:val="32"/>
              </w:rPr>
            </w:pPr>
            <w:r w:rsidRPr="00D52CE9">
              <w:rPr>
                <w:rFonts w:ascii="仿宋" w:eastAsia="仿宋" w:hAnsi="仿宋" w:hint="eastAsia"/>
                <w:kern w:val="0"/>
                <w:sz w:val="32"/>
                <w:szCs w:val="32"/>
              </w:rPr>
              <w:t>专业注重实习、实践课程的教学。在人才培养方案中，实习、实践课时的比例已达到</w:t>
            </w:r>
            <w:r w:rsidRPr="00D52CE9">
              <w:rPr>
                <w:rFonts w:ascii="仿宋" w:eastAsia="仿宋" w:hAnsi="仿宋"/>
                <w:kern w:val="0"/>
                <w:sz w:val="32"/>
                <w:szCs w:val="32"/>
              </w:rPr>
              <w:t>30</w:t>
            </w:r>
            <w:r w:rsidRPr="00D52CE9">
              <w:rPr>
                <w:rFonts w:ascii="仿宋" w:eastAsia="仿宋" w:hAnsi="仿宋" w:hint="eastAsia"/>
                <w:kern w:val="0"/>
                <w:sz w:val="32"/>
                <w:szCs w:val="32"/>
              </w:rPr>
              <w:t>%以上，符合国家对旅游管理专业课程开展的要求。</w:t>
            </w:r>
            <w:r w:rsidR="00FE6117" w:rsidRPr="00D52CE9">
              <w:rPr>
                <w:rFonts w:ascii="仿宋" w:eastAsia="仿宋" w:hAnsi="仿宋" w:hint="eastAsia"/>
                <w:kern w:val="0"/>
                <w:sz w:val="32"/>
                <w:szCs w:val="32"/>
              </w:rPr>
              <w:t>学生集中实习实践从第</w:t>
            </w:r>
            <w:r w:rsidR="00FE6117" w:rsidRPr="00D52CE9">
              <w:rPr>
                <w:rFonts w:ascii="仿宋" w:eastAsia="仿宋" w:hAnsi="仿宋"/>
                <w:kern w:val="0"/>
                <w:sz w:val="32"/>
                <w:szCs w:val="32"/>
              </w:rPr>
              <w:t>2</w:t>
            </w:r>
            <w:r w:rsidR="00FE6117" w:rsidRPr="00D52CE9">
              <w:rPr>
                <w:rFonts w:ascii="仿宋" w:eastAsia="仿宋" w:hAnsi="仿宋" w:hint="eastAsia"/>
                <w:kern w:val="0"/>
                <w:sz w:val="32"/>
                <w:szCs w:val="32"/>
              </w:rPr>
              <w:t>学期开始进行，</w:t>
            </w:r>
            <w:r w:rsidRPr="00D52CE9">
              <w:rPr>
                <w:rFonts w:ascii="仿宋" w:eastAsia="仿宋" w:hAnsi="仿宋" w:hint="eastAsia"/>
                <w:kern w:val="0"/>
                <w:sz w:val="32"/>
                <w:szCs w:val="32"/>
              </w:rPr>
              <w:t>第2学期</w:t>
            </w:r>
            <w:r w:rsidR="00FE6117" w:rsidRPr="00D52CE9">
              <w:rPr>
                <w:rFonts w:ascii="仿宋" w:eastAsia="仿宋" w:hAnsi="仿宋" w:hint="eastAsia"/>
                <w:kern w:val="0"/>
                <w:sz w:val="32"/>
                <w:szCs w:val="32"/>
              </w:rPr>
              <w:t>为旅游认识性实习，课时为</w:t>
            </w:r>
            <w:r w:rsidR="00FE6117" w:rsidRPr="00D52CE9">
              <w:rPr>
                <w:rFonts w:ascii="仿宋" w:eastAsia="仿宋" w:hAnsi="仿宋"/>
                <w:kern w:val="0"/>
                <w:sz w:val="32"/>
                <w:szCs w:val="32"/>
              </w:rPr>
              <w:t>1</w:t>
            </w:r>
            <w:r w:rsidR="00FE6117" w:rsidRPr="00D52CE9">
              <w:rPr>
                <w:rFonts w:ascii="仿宋" w:eastAsia="仿宋" w:hAnsi="仿宋" w:hint="eastAsia"/>
                <w:kern w:val="0"/>
                <w:sz w:val="32"/>
                <w:szCs w:val="32"/>
              </w:rPr>
              <w:t>周，在长春市内进行；第4学期为旅游体验性实习，课时为</w:t>
            </w:r>
            <w:r w:rsidR="00FE6117" w:rsidRPr="00D52CE9">
              <w:rPr>
                <w:rFonts w:ascii="仿宋" w:eastAsia="仿宋" w:hAnsi="仿宋"/>
                <w:kern w:val="0"/>
                <w:sz w:val="32"/>
                <w:szCs w:val="32"/>
              </w:rPr>
              <w:t>2</w:t>
            </w:r>
            <w:r w:rsidR="00FE6117" w:rsidRPr="00D52CE9">
              <w:rPr>
                <w:rFonts w:ascii="仿宋" w:eastAsia="仿宋" w:hAnsi="仿宋" w:hint="eastAsia"/>
                <w:kern w:val="0"/>
                <w:sz w:val="32"/>
                <w:szCs w:val="32"/>
              </w:rPr>
              <w:t>周，在吉林省内进行；第</w:t>
            </w:r>
            <w:r w:rsidR="00FE6117" w:rsidRPr="00D52CE9">
              <w:rPr>
                <w:rFonts w:ascii="仿宋" w:eastAsia="仿宋" w:hAnsi="仿宋"/>
                <w:kern w:val="0"/>
                <w:sz w:val="32"/>
                <w:szCs w:val="32"/>
              </w:rPr>
              <w:t>7</w:t>
            </w:r>
            <w:r w:rsidR="00FE6117" w:rsidRPr="00D52CE9">
              <w:rPr>
                <w:rFonts w:ascii="仿宋" w:eastAsia="仿宋" w:hAnsi="仿宋" w:hint="eastAsia"/>
                <w:kern w:val="0"/>
                <w:sz w:val="32"/>
                <w:szCs w:val="32"/>
              </w:rPr>
              <w:t>学期为专业岗位实习，课时为1</w:t>
            </w:r>
            <w:r w:rsidR="00FE6117" w:rsidRPr="00D52CE9">
              <w:rPr>
                <w:rFonts w:ascii="仿宋" w:eastAsia="仿宋" w:hAnsi="仿宋"/>
                <w:kern w:val="0"/>
                <w:sz w:val="32"/>
                <w:szCs w:val="32"/>
              </w:rPr>
              <w:t>8</w:t>
            </w:r>
            <w:r w:rsidR="00FE6117" w:rsidRPr="00D52CE9">
              <w:rPr>
                <w:rFonts w:ascii="仿宋" w:eastAsia="仿宋" w:hAnsi="仿宋" w:hint="eastAsia"/>
                <w:kern w:val="0"/>
                <w:sz w:val="32"/>
                <w:szCs w:val="32"/>
              </w:rPr>
              <w:t>周，在全国各地旅游行业进行；第</w:t>
            </w:r>
            <w:r w:rsidR="00FE6117" w:rsidRPr="00D52CE9">
              <w:rPr>
                <w:rFonts w:ascii="仿宋" w:eastAsia="仿宋" w:hAnsi="仿宋"/>
                <w:kern w:val="0"/>
                <w:sz w:val="32"/>
                <w:szCs w:val="32"/>
              </w:rPr>
              <w:t>8</w:t>
            </w:r>
            <w:r w:rsidR="00FE6117" w:rsidRPr="00D52CE9">
              <w:rPr>
                <w:rFonts w:ascii="仿宋" w:eastAsia="仿宋" w:hAnsi="仿宋" w:hint="eastAsia"/>
                <w:kern w:val="0"/>
                <w:sz w:val="32"/>
                <w:szCs w:val="32"/>
              </w:rPr>
              <w:t>学期为毕业实习，</w:t>
            </w:r>
            <w:r w:rsidRPr="00D52CE9">
              <w:rPr>
                <w:rFonts w:ascii="仿宋" w:eastAsia="仿宋" w:hAnsi="仿宋" w:hint="eastAsia"/>
                <w:kern w:val="0"/>
                <w:sz w:val="32"/>
                <w:szCs w:val="32"/>
              </w:rPr>
              <w:t>分为校内实习和校外实习两个环节。</w:t>
            </w:r>
          </w:p>
          <w:p w14:paraId="2BE9E8E1" w14:textId="77777777" w:rsidR="00F870B9"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（五）教学评价</w:t>
            </w:r>
          </w:p>
          <w:p w14:paraId="4797B982" w14:textId="77777777" w:rsidR="00FE6117" w:rsidRPr="00D52CE9" w:rsidRDefault="00FE6117"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按照学校教师教学考核办法，教师年度考核结果包括:优秀、良好、合格、不合格四个等级。教师教学工作考核主要考核教师的教学工作量、教学质量及教学研究成果。</w:t>
            </w:r>
          </w:p>
          <w:p w14:paraId="22B48BCB" w14:textId="77777777" w:rsidR="00FE6117" w:rsidRPr="00D52CE9" w:rsidRDefault="00FE6117"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1.</w:t>
            </w:r>
            <w:r w:rsidRPr="00D52CE9">
              <w:rPr>
                <w:rFonts w:ascii="仿宋" w:eastAsia="仿宋" w:hAnsi="仿宋" w:hint="eastAsia"/>
                <w:kern w:val="0"/>
                <w:sz w:val="32"/>
                <w:szCs w:val="32"/>
              </w:rPr>
              <w:t>教学工作量的考核采取记实办法，教师对本人所授课程名称、实际授课时数，完成起止时间、班级和人数、授课情况，</w:t>
            </w:r>
            <w:r w:rsidRPr="00D52CE9">
              <w:rPr>
                <w:rFonts w:ascii="仿宋" w:eastAsia="仿宋" w:hAnsi="仿宋" w:hint="eastAsia"/>
                <w:kern w:val="0"/>
                <w:sz w:val="32"/>
                <w:szCs w:val="32"/>
              </w:rPr>
              <w:lastRenderedPageBreak/>
              <w:t>指导实习和毕业论文的人数、起止时间及进行情况，辅导及批改作业、实验报告等，都需如实登记，并报所在学院和教务处核实。</w:t>
            </w:r>
          </w:p>
          <w:p w14:paraId="03639CE1" w14:textId="77777777" w:rsidR="003163D2" w:rsidRPr="00D52CE9" w:rsidRDefault="00FE6117"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2.</w:t>
            </w:r>
            <w:r w:rsidRPr="00D52CE9">
              <w:rPr>
                <w:rFonts w:ascii="仿宋" w:eastAsia="仿宋" w:hAnsi="仿宋" w:hint="eastAsia"/>
                <w:kern w:val="0"/>
                <w:sz w:val="32"/>
                <w:szCs w:val="32"/>
              </w:rPr>
              <w:t>教学质量的考核内容主要有教书育人、教学态度、教学内容、教学方法</w:t>
            </w:r>
            <w:r w:rsidR="003163D2" w:rsidRPr="00D52CE9">
              <w:rPr>
                <w:rFonts w:ascii="仿宋" w:eastAsia="仿宋" w:hAnsi="仿宋" w:hint="eastAsia"/>
                <w:kern w:val="0"/>
                <w:sz w:val="32"/>
                <w:szCs w:val="32"/>
              </w:rPr>
              <w:t>和教学效果。考核采取日常考查和集中考核相结合，学生与专家同行评价相结合进行。</w:t>
            </w:r>
          </w:p>
          <w:p w14:paraId="1F8604B6" w14:textId="77777777" w:rsidR="00F870B9" w:rsidRPr="00D52CE9" w:rsidRDefault="003163D2"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3.</w:t>
            </w:r>
            <w:r w:rsidRPr="00D52CE9">
              <w:rPr>
                <w:rFonts w:ascii="仿宋" w:eastAsia="仿宋" w:hAnsi="仿宋" w:hint="eastAsia"/>
                <w:kern w:val="0"/>
                <w:sz w:val="32"/>
                <w:szCs w:val="32"/>
              </w:rPr>
              <w:t>对教学研究成果的考核主要是根据教师参加学科或专业活动情况，研究教学的论文、著作和教学经验材料，独立编写或作为主要成员参加编写的教材教学参考资料等进行。专业的19位教师在教学评价中，均表现突出，教学考核</w:t>
            </w:r>
            <w:r w:rsidR="003E065D" w:rsidRPr="00D52CE9">
              <w:rPr>
                <w:rFonts w:ascii="仿宋" w:eastAsia="仿宋" w:hAnsi="仿宋" w:hint="eastAsia"/>
                <w:kern w:val="0"/>
                <w:sz w:val="32"/>
                <w:szCs w:val="32"/>
              </w:rPr>
              <w:t>均</w:t>
            </w:r>
            <w:r w:rsidRPr="00D52CE9">
              <w:rPr>
                <w:rFonts w:ascii="仿宋" w:eastAsia="仿宋" w:hAnsi="仿宋" w:hint="eastAsia"/>
                <w:kern w:val="0"/>
                <w:sz w:val="32"/>
                <w:szCs w:val="32"/>
              </w:rPr>
              <w:t>在良好以上。</w:t>
            </w:r>
          </w:p>
          <w:p w14:paraId="736F6A98" w14:textId="77777777" w:rsidR="00C54FE7" w:rsidRPr="00D52CE9" w:rsidRDefault="00F870B9"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（六）落实教授为本科生授课情况</w:t>
            </w:r>
          </w:p>
          <w:p w14:paraId="14593711" w14:textId="77777777" w:rsidR="00286DFB" w:rsidRPr="00D52CE9" w:rsidRDefault="00B52FF1" w:rsidP="00D52CE9">
            <w:pPr>
              <w:spacing w:line="700" w:lineRule="exact"/>
              <w:ind w:right="-62" w:firstLineChars="200" w:firstLine="640"/>
              <w:rPr>
                <w:rFonts w:ascii="仿宋" w:eastAsia="仿宋" w:hAnsi="仿宋"/>
                <w:color w:val="000000"/>
                <w:kern w:val="0"/>
                <w:sz w:val="32"/>
                <w:szCs w:val="32"/>
              </w:rPr>
            </w:pPr>
            <w:r w:rsidRPr="00D52CE9">
              <w:rPr>
                <w:rFonts w:ascii="仿宋" w:eastAsia="仿宋" w:hAnsi="仿宋" w:hint="eastAsia"/>
                <w:kern w:val="0"/>
                <w:sz w:val="32"/>
                <w:szCs w:val="32"/>
              </w:rPr>
              <w:t>学校重视高级职称教师为本科生上课情况，采取各种措施提高教授为本科生的上课率。学校在年度考核、教学检查中，把教授上课作为重要指标，积极引导教授投入到本科教学工作，教授为本科生上课率100%，教授承担了所有专业基础课的教学。</w:t>
            </w:r>
          </w:p>
        </w:tc>
      </w:tr>
    </w:tbl>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2036"/>
        <w:gridCol w:w="2036"/>
        <w:gridCol w:w="1924"/>
      </w:tblGrid>
      <w:tr w:rsidR="00286DFB" w:rsidRPr="00D52CE9" w14:paraId="2F3F93C4" w14:textId="77777777" w:rsidTr="009A725E">
        <w:trPr>
          <w:trHeight w:val="544"/>
        </w:trPr>
        <w:tc>
          <w:tcPr>
            <w:tcW w:w="1631" w:type="pct"/>
            <w:tcBorders>
              <w:top w:val="single" w:sz="4" w:space="0" w:color="auto"/>
              <w:left w:val="single" w:sz="4" w:space="0" w:color="auto"/>
              <w:bottom w:val="single" w:sz="4" w:space="0" w:color="auto"/>
              <w:right w:val="single" w:sz="4" w:space="0" w:color="auto"/>
            </w:tcBorders>
            <w:vAlign w:val="center"/>
          </w:tcPr>
          <w:p w14:paraId="155A5734"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校内实践（实验、实训）单位名称</w:t>
            </w:r>
          </w:p>
        </w:tc>
        <w:tc>
          <w:tcPr>
            <w:tcW w:w="1144" w:type="pct"/>
            <w:tcBorders>
              <w:top w:val="single" w:sz="4" w:space="0" w:color="auto"/>
              <w:left w:val="single" w:sz="4" w:space="0" w:color="auto"/>
              <w:bottom w:val="single" w:sz="4" w:space="0" w:color="auto"/>
              <w:right w:val="single" w:sz="4" w:space="0" w:color="auto"/>
            </w:tcBorders>
            <w:vAlign w:val="center"/>
          </w:tcPr>
          <w:p w14:paraId="45D01CD0" w14:textId="77777777" w:rsidR="00286DFB" w:rsidRPr="00D52CE9" w:rsidRDefault="005E4B13"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实践教学使用场地面积（平方米）</w:t>
            </w:r>
          </w:p>
        </w:tc>
        <w:tc>
          <w:tcPr>
            <w:tcW w:w="1144" w:type="pct"/>
            <w:tcBorders>
              <w:top w:val="single" w:sz="4" w:space="0" w:color="auto"/>
              <w:left w:val="single" w:sz="4" w:space="0" w:color="auto"/>
              <w:bottom w:val="single" w:sz="4" w:space="0" w:color="auto"/>
              <w:right w:val="single" w:sz="4" w:space="0" w:color="auto"/>
            </w:tcBorders>
            <w:vAlign w:val="center"/>
          </w:tcPr>
          <w:p w14:paraId="5BEE36DF"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承接实践课程</w:t>
            </w:r>
          </w:p>
        </w:tc>
        <w:tc>
          <w:tcPr>
            <w:tcW w:w="1081" w:type="pct"/>
            <w:tcBorders>
              <w:top w:val="single" w:sz="4" w:space="0" w:color="auto"/>
              <w:left w:val="single" w:sz="4" w:space="0" w:color="auto"/>
              <w:bottom w:val="single" w:sz="4" w:space="0" w:color="auto"/>
              <w:right w:val="single" w:sz="4" w:space="0" w:color="auto"/>
            </w:tcBorders>
            <w:vAlign w:val="center"/>
          </w:tcPr>
          <w:p w14:paraId="5CBBE4A6" w14:textId="77777777" w:rsidR="00286DFB" w:rsidRPr="00D52CE9" w:rsidRDefault="005E4B13" w:rsidP="00D52CE9">
            <w:pPr>
              <w:snapToGrid w:val="0"/>
              <w:spacing w:line="700" w:lineRule="exact"/>
              <w:jc w:val="center"/>
              <w:rPr>
                <w:rFonts w:ascii="仿宋_GB2312" w:hAnsi="仿宋"/>
                <w:spacing w:val="-10"/>
                <w:sz w:val="32"/>
                <w:szCs w:val="32"/>
              </w:rPr>
            </w:pPr>
            <w:r w:rsidRPr="00D52CE9">
              <w:rPr>
                <w:rFonts w:ascii="仿宋_GB2312" w:hAnsi="仿宋" w:hint="eastAsia"/>
                <w:spacing w:val="-10"/>
                <w:sz w:val="32"/>
                <w:szCs w:val="32"/>
              </w:rPr>
              <w:t>实践学生人数</w:t>
            </w:r>
            <w:r w:rsidRPr="00D52CE9">
              <w:rPr>
                <w:rFonts w:ascii="仿宋_GB2312" w:hAnsi="仿宋" w:hint="eastAsia"/>
                <w:spacing w:val="-10"/>
                <w:sz w:val="32"/>
                <w:szCs w:val="32"/>
              </w:rPr>
              <w:t>/</w:t>
            </w:r>
            <w:r w:rsidRPr="00D52CE9">
              <w:rPr>
                <w:rFonts w:ascii="仿宋_GB2312" w:hAnsi="仿宋" w:hint="eastAsia"/>
                <w:spacing w:val="-10"/>
                <w:sz w:val="32"/>
                <w:szCs w:val="32"/>
              </w:rPr>
              <w:t>学年</w:t>
            </w:r>
          </w:p>
        </w:tc>
      </w:tr>
      <w:tr w:rsidR="000825C4" w:rsidRPr="00D52CE9" w14:paraId="3F19AF56"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3514896A" w14:textId="77777777" w:rsidR="000825C4" w:rsidRPr="00D52CE9" w:rsidRDefault="000825C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lastRenderedPageBreak/>
              <w:t>旅游文化学院中餐实训室</w:t>
            </w:r>
          </w:p>
        </w:tc>
        <w:tc>
          <w:tcPr>
            <w:tcW w:w="1144" w:type="pct"/>
            <w:tcBorders>
              <w:top w:val="single" w:sz="4" w:space="0" w:color="auto"/>
              <w:left w:val="single" w:sz="4" w:space="0" w:color="auto"/>
              <w:bottom w:val="single" w:sz="4" w:space="0" w:color="auto"/>
              <w:right w:val="single" w:sz="4" w:space="0" w:color="auto"/>
            </w:tcBorders>
            <w:shd w:val="clear" w:color="000000" w:fill="F9FBFA"/>
            <w:vAlign w:val="center"/>
          </w:tcPr>
          <w:p w14:paraId="6FE87EB9" w14:textId="77777777" w:rsidR="000825C4" w:rsidRPr="00D52CE9" w:rsidRDefault="000825C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135</w:t>
            </w:r>
          </w:p>
        </w:tc>
        <w:tc>
          <w:tcPr>
            <w:tcW w:w="1144" w:type="pct"/>
            <w:tcBorders>
              <w:top w:val="single" w:sz="4" w:space="0" w:color="auto"/>
              <w:left w:val="single" w:sz="4" w:space="0" w:color="auto"/>
              <w:bottom w:val="single" w:sz="4" w:space="0" w:color="auto"/>
              <w:right w:val="single" w:sz="4" w:space="0" w:color="auto"/>
            </w:tcBorders>
            <w:vAlign w:val="center"/>
          </w:tcPr>
          <w:p w14:paraId="45526988" w14:textId="77777777" w:rsidR="00BC0E3E" w:rsidRPr="00D52CE9" w:rsidRDefault="00BC0E3E"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旅游学概论</w:t>
            </w:r>
          </w:p>
          <w:p w14:paraId="05A756A9" w14:textId="77777777" w:rsidR="000825C4" w:rsidRPr="00D52CE9" w:rsidRDefault="00BC0E3E"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vAlign w:val="center"/>
          </w:tcPr>
          <w:p w14:paraId="7FB4331C" w14:textId="77777777" w:rsidR="000825C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665DD0D4"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57683AF3"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旅游文化学院西餐与酒吧实训室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54AA6BC5"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108</w:t>
            </w:r>
          </w:p>
        </w:tc>
        <w:tc>
          <w:tcPr>
            <w:tcW w:w="1144" w:type="pct"/>
            <w:tcBorders>
              <w:top w:val="single" w:sz="4" w:space="0" w:color="auto"/>
              <w:left w:val="single" w:sz="4" w:space="0" w:color="auto"/>
              <w:bottom w:val="single" w:sz="4" w:space="0" w:color="auto"/>
              <w:right w:val="single" w:sz="4" w:space="0" w:color="auto"/>
            </w:tcBorders>
            <w:vAlign w:val="center"/>
          </w:tcPr>
          <w:p w14:paraId="28F5493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旅游学概论</w:t>
            </w:r>
          </w:p>
          <w:p w14:paraId="6505DAD4"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tcPr>
          <w:p w14:paraId="2CA8E4C9"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094FDBC2"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38213EBE"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旅游文化学院长白山全景电子沙盘实训室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6E70BDD0"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83</w:t>
            </w:r>
          </w:p>
        </w:tc>
        <w:tc>
          <w:tcPr>
            <w:tcW w:w="1144" w:type="pct"/>
            <w:tcBorders>
              <w:top w:val="single" w:sz="4" w:space="0" w:color="auto"/>
              <w:left w:val="single" w:sz="4" w:space="0" w:color="auto"/>
              <w:bottom w:val="single" w:sz="4" w:space="0" w:color="auto"/>
              <w:right w:val="single" w:sz="4" w:space="0" w:color="auto"/>
            </w:tcBorders>
            <w:vAlign w:val="center"/>
          </w:tcPr>
          <w:p w14:paraId="762EB6A4"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 xml:space="preserve">旅游景区管理 </w:t>
            </w:r>
          </w:p>
          <w:p w14:paraId="7921A8F0"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导游实务</w:t>
            </w:r>
          </w:p>
        </w:tc>
        <w:tc>
          <w:tcPr>
            <w:tcW w:w="1081" w:type="pct"/>
            <w:tcBorders>
              <w:top w:val="single" w:sz="4" w:space="0" w:color="auto"/>
              <w:left w:val="single" w:sz="4" w:space="0" w:color="auto"/>
              <w:bottom w:val="single" w:sz="4" w:space="0" w:color="auto"/>
              <w:right w:val="single" w:sz="4" w:space="0" w:color="auto"/>
            </w:tcBorders>
          </w:tcPr>
          <w:p w14:paraId="1B5AE6AB"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1C16D424"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57AE4657"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旅游文化学院茶艺实训室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53CD5F88"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91</w:t>
            </w:r>
          </w:p>
        </w:tc>
        <w:tc>
          <w:tcPr>
            <w:tcW w:w="1144" w:type="pct"/>
            <w:tcBorders>
              <w:top w:val="single" w:sz="4" w:space="0" w:color="auto"/>
              <w:left w:val="single" w:sz="4" w:space="0" w:color="auto"/>
              <w:bottom w:val="single" w:sz="4" w:space="0" w:color="auto"/>
              <w:right w:val="single" w:sz="4" w:space="0" w:color="auto"/>
            </w:tcBorders>
            <w:vAlign w:val="center"/>
          </w:tcPr>
          <w:p w14:paraId="08D6BBC7"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旅游学概论</w:t>
            </w:r>
          </w:p>
          <w:p w14:paraId="30EE6CD4"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tcPr>
          <w:p w14:paraId="45D1C8F2"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438E45C0"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32D535F5"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旅游文化学院客房实训室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3883B96B"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96</w:t>
            </w:r>
          </w:p>
        </w:tc>
        <w:tc>
          <w:tcPr>
            <w:tcW w:w="1144" w:type="pct"/>
            <w:tcBorders>
              <w:top w:val="single" w:sz="4" w:space="0" w:color="auto"/>
              <w:left w:val="single" w:sz="4" w:space="0" w:color="auto"/>
              <w:bottom w:val="single" w:sz="4" w:space="0" w:color="auto"/>
              <w:right w:val="single" w:sz="4" w:space="0" w:color="auto"/>
            </w:tcBorders>
            <w:vAlign w:val="center"/>
          </w:tcPr>
          <w:p w14:paraId="306D074D"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旅游学概论</w:t>
            </w:r>
          </w:p>
          <w:p w14:paraId="61BDEF1C"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tcPr>
          <w:p w14:paraId="4E8AF2B7"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3FC10C6E"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4416A679"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旅游文化学院客房实操实训室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33FD53FD"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26</w:t>
            </w:r>
          </w:p>
        </w:tc>
        <w:tc>
          <w:tcPr>
            <w:tcW w:w="1144" w:type="pct"/>
            <w:tcBorders>
              <w:top w:val="single" w:sz="4" w:space="0" w:color="auto"/>
              <w:left w:val="single" w:sz="4" w:space="0" w:color="auto"/>
              <w:bottom w:val="single" w:sz="4" w:space="0" w:color="auto"/>
              <w:right w:val="single" w:sz="4" w:space="0" w:color="auto"/>
            </w:tcBorders>
            <w:vAlign w:val="center"/>
          </w:tcPr>
          <w:p w14:paraId="188BD73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旅游学概论</w:t>
            </w:r>
          </w:p>
          <w:p w14:paraId="47CB5B2D"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tcPr>
          <w:p w14:paraId="5F75A829"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606B87D4"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6C06A223"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lastRenderedPageBreak/>
              <w:t>旅游文化学院会展策划与展示设计实训室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5587122C"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79</w:t>
            </w:r>
          </w:p>
        </w:tc>
        <w:tc>
          <w:tcPr>
            <w:tcW w:w="1144" w:type="pct"/>
            <w:tcBorders>
              <w:top w:val="single" w:sz="4" w:space="0" w:color="auto"/>
              <w:left w:val="single" w:sz="4" w:space="0" w:color="auto"/>
              <w:bottom w:val="single" w:sz="4" w:space="0" w:color="auto"/>
              <w:right w:val="single" w:sz="4" w:space="0" w:color="auto"/>
            </w:tcBorders>
            <w:vAlign w:val="center"/>
          </w:tcPr>
          <w:p w14:paraId="39D10CC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旅游接待业</w:t>
            </w:r>
          </w:p>
        </w:tc>
        <w:tc>
          <w:tcPr>
            <w:tcW w:w="1081" w:type="pct"/>
            <w:tcBorders>
              <w:top w:val="single" w:sz="4" w:space="0" w:color="auto"/>
              <w:left w:val="single" w:sz="4" w:space="0" w:color="auto"/>
              <w:bottom w:val="single" w:sz="4" w:space="0" w:color="auto"/>
              <w:right w:val="single" w:sz="4" w:space="0" w:color="auto"/>
            </w:tcBorders>
          </w:tcPr>
          <w:p w14:paraId="23E34219"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3A510A6F"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1846CC8D"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旅游文化学院三维实景模拟导游实训室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6F21EC5A"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114</w:t>
            </w:r>
          </w:p>
        </w:tc>
        <w:tc>
          <w:tcPr>
            <w:tcW w:w="1144" w:type="pct"/>
            <w:tcBorders>
              <w:top w:val="single" w:sz="4" w:space="0" w:color="auto"/>
              <w:left w:val="single" w:sz="4" w:space="0" w:color="auto"/>
              <w:bottom w:val="single" w:sz="4" w:space="0" w:color="auto"/>
              <w:right w:val="single" w:sz="4" w:space="0" w:color="auto"/>
            </w:tcBorders>
            <w:vAlign w:val="center"/>
          </w:tcPr>
          <w:p w14:paraId="03751C34"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 xml:space="preserve">旅行社经营管理 </w:t>
            </w:r>
          </w:p>
          <w:p w14:paraId="3EC7B2C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导游实务</w:t>
            </w:r>
          </w:p>
        </w:tc>
        <w:tc>
          <w:tcPr>
            <w:tcW w:w="1081" w:type="pct"/>
            <w:tcBorders>
              <w:top w:val="single" w:sz="4" w:space="0" w:color="auto"/>
              <w:left w:val="single" w:sz="4" w:space="0" w:color="auto"/>
              <w:bottom w:val="single" w:sz="4" w:space="0" w:color="auto"/>
              <w:right w:val="single" w:sz="4" w:space="0" w:color="auto"/>
            </w:tcBorders>
          </w:tcPr>
          <w:p w14:paraId="0E219B57"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A29D4" w:rsidRPr="00D52CE9" w14:paraId="31BFD095" w14:textId="77777777" w:rsidTr="009A725E">
        <w:trPr>
          <w:trHeight w:val="446"/>
        </w:trPr>
        <w:tc>
          <w:tcPr>
            <w:tcW w:w="1631" w:type="pct"/>
            <w:tcBorders>
              <w:top w:val="single" w:sz="4" w:space="0" w:color="auto"/>
              <w:left w:val="single" w:sz="4" w:space="0" w:color="auto"/>
              <w:bottom w:val="single" w:sz="4" w:space="0" w:color="auto"/>
              <w:right w:val="single" w:sz="4" w:space="0" w:color="auto"/>
            </w:tcBorders>
            <w:vAlign w:val="center"/>
          </w:tcPr>
          <w:p w14:paraId="520A1625"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旅游文化学院VR虚拟仿真模拟实训室</w:t>
            </w:r>
          </w:p>
        </w:tc>
        <w:tc>
          <w:tcPr>
            <w:tcW w:w="1144" w:type="pct"/>
            <w:tcBorders>
              <w:top w:val="nil"/>
              <w:left w:val="single" w:sz="4" w:space="0" w:color="auto"/>
              <w:bottom w:val="single" w:sz="4" w:space="0" w:color="auto"/>
              <w:right w:val="single" w:sz="4" w:space="0" w:color="auto"/>
            </w:tcBorders>
            <w:shd w:val="clear" w:color="000000" w:fill="F9FBFA"/>
            <w:vAlign w:val="center"/>
          </w:tcPr>
          <w:p w14:paraId="680070C4"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93</w:t>
            </w:r>
          </w:p>
        </w:tc>
        <w:tc>
          <w:tcPr>
            <w:tcW w:w="1144" w:type="pct"/>
            <w:tcBorders>
              <w:top w:val="single" w:sz="4" w:space="0" w:color="auto"/>
              <w:left w:val="single" w:sz="4" w:space="0" w:color="auto"/>
              <w:bottom w:val="single" w:sz="4" w:space="0" w:color="auto"/>
              <w:right w:val="single" w:sz="4" w:space="0" w:color="auto"/>
            </w:tcBorders>
            <w:vAlign w:val="center"/>
          </w:tcPr>
          <w:p w14:paraId="73F2FB8C"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旅游管理信息系统</w:t>
            </w:r>
          </w:p>
        </w:tc>
        <w:tc>
          <w:tcPr>
            <w:tcW w:w="1081" w:type="pct"/>
            <w:tcBorders>
              <w:top w:val="single" w:sz="4" w:space="0" w:color="auto"/>
              <w:left w:val="single" w:sz="4" w:space="0" w:color="auto"/>
              <w:bottom w:val="single" w:sz="4" w:space="0" w:color="auto"/>
              <w:right w:val="single" w:sz="4" w:space="0" w:color="auto"/>
            </w:tcBorders>
          </w:tcPr>
          <w:p w14:paraId="4BA91CB9"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200-300</w:t>
            </w:r>
          </w:p>
        </w:tc>
      </w:tr>
      <w:tr w:rsidR="000825C4" w:rsidRPr="00D52CE9" w14:paraId="4FCDCB38" w14:textId="77777777" w:rsidTr="009A725E">
        <w:trPr>
          <w:trHeight w:val="544"/>
        </w:trPr>
        <w:tc>
          <w:tcPr>
            <w:tcW w:w="1631" w:type="pct"/>
            <w:tcBorders>
              <w:top w:val="single" w:sz="4" w:space="0" w:color="auto"/>
              <w:left w:val="single" w:sz="4" w:space="0" w:color="auto"/>
              <w:bottom w:val="single" w:sz="4" w:space="0" w:color="auto"/>
              <w:right w:val="single" w:sz="4" w:space="0" w:color="auto"/>
            </w:tcBorders>
            <w:vAlign w:val="center"/>
          </w:tcPr>
          <w:p w14:paraId="26B1A2C5" w14:textId="77777777" w:rsidR="000825C4" w:rsidRPr="00D52CE9" w:rsidRDefault="000825C4" w:rsidP="00D52CE9">
            <w:pPr>
              <w:snapToGrid w:val="0"/>
              <w:spacing w:line="700" w:lineRule="exact"/>
              <w:jc w:val="center"/>
              <w:rPr>
                <w:rFonts w:ascii="仿宋_GB2312" w:hAnsi="仿宋"/>
                <w:sz w:val="32"/>
                <w:szCs w:val="32"/>
              </w:rPr>
            </w:pPr>
            <w:r w:rsidRPr="00D52CE9">
              <w:rPr>
                <w:rFonts w:ascii="仿宋_GB2312" w:hAnsi="仿宋" w:hint="eastAsia"/>
                <w:sz w:val="32"/>
                <w:szCs w:val="32"/>
              </w:rPr>
              <w:t>校外实践（实验、实训）单位名称</w:t>
            </w:r>
          </w:p>
        </w:tc>
        <w:tc>
          <w:tcPr>
            <w:tcW w:w="1144" w:type="pct"/>
            <w:tcBorders>
              <w:top w:val="single" w:sz="4" w:space="0" w:color="auto"/>
              <w:left w:val="single" w:sz="4" w:space="0" w:color="auto"/>
              <w:bottom w:val="single" w:sz="4" w:space="0" w:color="auto"/>
              <w:right w:val="single" w:sz="4" w:space="0" w:color="auto"/>
            </w:tcBorders>
            <w:vAlign w:val="center"/>
          </w:tcPr>
          <w:p w14:paraId="07BE33B7" w14:textId="77777777" w:rsidR="000825C4" w:rsidRPr="00D52CE9" w:rsidRDefault="000825C4" w:rsidP="00D52CE9">
            <w:pPr>
              <w:snapToGrid w:val="0"/>
              <w:spacing w:line="700" w:lineRule="exact"/>
              <w:jc w:val="center"/>
              <w:rPr>
                <w:rFonts w:ascii="仿宋_GB2312" w:eastAsia="仿宋_GB2312" w:hAnsi="仿宋"/>
                <w:color w:val="000000" w:themeColor="text1"/>
                <w:sz w:val="32"/>
                <w:szCs w:val="32"/>
              </w:rPr>
            </w:pPr>
            <w:r w:rsidRPr="00D52CE9">
              <w:rPr>
                <w:rFonts w:ascii="仿宋_GB2312" w:hAnsi="仿宋" w:hint="eastAsia"/>
                <w:color w:val="000000" w:themeColor="text1"/>
                <w:sz w:val="32"/>
                <w:szCs w:val="32"/>
              </w:rPr>
              <w:t>实践教学使用场地面积（平方米）</w:t>
            </w:r>
          </w:p>
        </w:tc>
        <w:tc>
          <w:tcPr>
            <w:tcW w:w="1144" w:type="pct"/>
            <w:tcBorders>
              <w:top w:val="single" w:sz="4" w:space="0" w:color="auto"/>
              <w:left w:val="single" w:sz="4" w:space="0" w:color="auto"/>
              <w:bottom w:val="single" w:sz="4" w:space="0" w:color="auto"/>
              <w:right w:val="single" w:sz="4" w:space="0" w:color="auto"/>
            </w:tcBorders>
            <w:vAlign w:val="center"/>
          </w:tcPr>
          <w:p w14:paraId="26D2A649" w14:textId="77777777" w:rsidR="000825C4" w:rsidRPr="00D52CE9" w:rsidRDefault="000825C4" w:rsidP="00D52CE9">
            <w:pPr>
              <w:snapToGrid w:val="0"/>
              <w:spacing w:line="700" w:lineRule="exact"/>
              <w:jc w:val="center"/>
              <w:rPr>
                <w:rFonts w:ascii="仿宋_GB2312" w:hAnsi="仿宋"/>
                <w:sz w:val="32"/>
                <w:szCs w:val="32"/>
              </w:rPr>
            </w:pPr>
            <w:r w:rsidRPr="00D52CE9">
              <w:rPr>
                <w:rFonts w:ascii="仿宋_GB2312" w:hAnsi="仿宋" w:hint="eastAsia"/>
                <w:sz w:val="32"/>
                <w:szCs w:val="32"/>
              </w:rPr>
              <w:t>承接实践课程</w:t>
            </w:r>
          </w:p>
        </w:tc>
        <w:tc>
          <w:tcPr>
            <w:tcW w:w="1081" w:type="pct"/>
            <w:tcBorders>
              <w:top w:val="single" w:sz="4" w:space="0" w:color="auto"/>
              <w:left w:val="single" w:sz="4" w:space="0" w:color="auto"/>
              <w:bottom w:val="single" w:sz="4" w:space="0" w:color="auto"/>
              <w:right w:val="single" w:sz="4" w:space="0" w:color="auto"/>
            </w:tcBorders>
            <w:vAlign w:val="center"/>
          </w:tcPr>
          <w:p w14:paraId="7A41F7D6" w14:textId="77777777" w:rsidR="000825C4" w:rsidRPr="00D52CE9" w:rsidRDefault="000825C4" w:rsidP="00D52CE9">
            <w:pPr>
              <w:snapToGrid w:val="0"/>
              <w:spacing w:line="700" w:lineRule="exact"/>
              <w:jc w:val="center"/>
              <w:rPr>
                <w:rFonts w:ascii="仿宋_GB2312" w:hAnsi="仿宋"/>
                <w:spacing w:val="-10"/>
                <w:sz w:val="32"/>
                <w:szCs w:val="32"/>
              </w:rPr>
            </w:pPr>
            <w:r w:rsidRPr="00D52CE9">
              <w:rPr>
                <w:rFonts w:ascii="仿宋_GB2312" w:hAnsi="仿宋" w:hint="eastAsia"/>
                <w:spacing w:val="-10"/>
                <w:sz w:val="32"/>
                <w:szCs w:val="32"/>
              </w:rPr>
              <w:t>实践学生人数</w:t>
            </w:r>
            <w:r w:rsidRPr="00D52CE9">
              <w:rPr>
                <w:rFonts w:ascii="仿宋_GB2312" w:hAnsi="仿宋" w:hint="eastAsia"/>
                <w:spacing w:val="-10"/>
                <w:sz w:val="32"/>
                <w:szCs w:val="32"/>
              </w:rPr>
              <w:t>/</w:t>
            </w:r>
            <w:r w:rsidRPr="00D52CE9">
              <w:rPr>
                <w:rFonts w:ascii="仿宋_GB2312" w:hAnsi="仿宋" w:hint="eastAsia"/>
                <w:spacing w:val="-10"/>
                <w:sz w:val="32"/>
                <w:szCs w:val="32"/>
              </w:rPr>
              <w:t>学年</w:t>
            </w:r>
          </w:p>
        </w:tc>
      </w:tr>
      <w:tr w:rsidR="000A29D4" w:rsidRPr="00D52CE9" w14:paraId="64A82206"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24FA1490"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吉林省长白山开发建设（集团）有限责任公司</w:t>
            </w:r>
          </w:p>
        </w:tc>
        <w:tc>
          <w:tcPr>
            <w:tcW w:w="1144" w:type="pct"/>
            <w:tcBorders>
              <w:top w:val="single" w:sz="4" w:space="0" w:color="auto"/>
              <w:left w:val="single" w:sz="4" w:space="0" w:color="auto"/>
              <w:bottom w:val="single" w:sz="4" w:space="0" w:color="auto"/>
              <w:right w:val="single" w:sz="4" w:space="0" w:color="auto"/>
            </w:tcBorders>
            <w:vAlign w:val="center"/>
          </w:tcPr>
          <w:p w14:paraId="28F39D66" w14:textId="6A3B0065"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6</w:t>
            </w:r>
            <w:r w:rsidR="0019098B" w:rsidRPr="00D52CE9">
              <w:rPr>
                <w:rFonts w:ascii="仿宋" w:eastAsia="仿宋" w:hAnsi="仿宋" w:cs="宋体"/>
                <w:kern w:val="0"/>
                <w:sz w:val="32"/>
                <w:szCs w:val="32"/>
              </w:rPr>
              <w:t>000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24EA17AA"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 xml:space="preserve">旅游景区管理 </w:t>
            </w:r>
          </w:p>
          <w:p w14:paraId="439AA4C8"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 xml:space="preserve">旅游接待业 </w:t>
            </w:r>
          </w:p>
          <w:p w14:paraId="1EB06633"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旅游目的地管理</w:t>
            </w:r>
          </w:p>
        </w:tc>
        <w:tc>
          <w:tcPr>
            <w:tcW w:w="1081" w:type="pct"/>
            <w:tcBorders>
              <w:top w:val="single" w:sz="4" w:space="0" w:color="auto"/>
              <w:left w:val="single" w:sz="4" w:space="0" w:color="auto"/>
              <w:bottom w:val="single" w:sz="4" w:space="0" w:color="auto"/>
              <w:right w:val="single" w:sz="4" w:space="0" w:color="auto"/>
            </w:tcBorders>
          </w:tcPr>
          <w:p w14:paraId="704D6853"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50</w:t>
            </w:r>
          </w:p>
        </w:tc>
      </w:tr>
      <w:tr w:rsidR="000A29D4" w:rsidRPr="00D52CE9" w14:paraId="3EEBEA80"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212E3359"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中国旅游集团酒店控股有限公司</w:t>
            </w:r>
          </w:p>
        </w:tc>
        <w:tc>
          <w:tcPr>
            <w:tcW w:w="1144" w:type="pct"/>
            <w:tcBorders>
              <w:top w:val="single" w:sz="4" w:space="0" w:color="auto"/>
              <w:left w:val="single" w:sz="4" w:space="0" w:color="auto"/>
              <w:bottom w:val="single" w:sz="4" w:space="0" w:color="auto"/>
              <w:right w:val="single" w:sz="4" w:space="0" w:color="auto"/>
            </w:tcBorders>
            <w:vAlign w:val="center"/>
          </w:tcPr>
          <w:p w14:paraId="047497C8" w14:textId="789A1798"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50</w:t>
            </w:r>
            <w:r w:rsidR="0019098B" w:rsidRPr="00D52CE9">
              <w:rPr>
                <w:rFonts w:ascii="仿宋" w:eastAsia="仿宋" w:hAnsi="仿宋" w:cs="宋体"/>
                <w:kern w:val="0"/>
                <w:sz w:val="32"/>
                <w:szCs w:val="32"/>
              </w:rPr>
              <w:t>000</w:t>
            </w:r>
          </w:p>
        </w:tc>
        <w:tc>
          <w:tcPr>
            <w:tcW w:w="1144" w:type="pct"/>
            <w:tcBorders>
              <w:top w:val="single" w:sz="4" w:space="0" w:color="auto"/>
              <w:left w:val="single" w:sz="4" w:space="0" w:color="auto"/>
              <w:bottom w:val="single" w:sz="4" w:space="0" w:color="auto"/>
              <w:right w:val="single" w:sz="4" w:space="0" w:color="auto"/>
            </w:tcBorders>
            <w:vAlign w:val="center"/>
          </w:tcPr>
          <w:p w14:paraId="07EF7AD9"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酒店管理概论</w:t>
            </w:r>
          </w:p>
        </w:tc>
        <w:tc>
          <w:tcPr>
            <w:tcW w:w="1081" w:type="pct"/>
            <w:tcBorders>
              <w:top w:val="single" w:sz="4" w:space="0" w:color="auto"/>
              <w:left w:val="single" w:sz="4" w:space="0" w:color="auto"/>
              <w:bottom w:val="single" w:sz="4" w:space="0" w:color="auto"/>
              <w:right w:val="single" w:sz="4" w:space="0" w:color="auto"/>
            </w:tcBorders>
          </w:tcPr>
          <w:p w14:paraId="09488A3D"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100</w:t>
            </w:r>
          </w:p>
        </w:tc>
      </w:tr>
      <w:tr w:rsidR="000A29D4" w:rsidRPr="00D52CE9" w14:paraId="468563B2"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7B900E0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lastRenderedPageBreak/>
              <w:t>万科松花湖度假区</w:t>
            </w:r>
          </w:p>
        </w:tc>
        <w:tc>
          <w:tcPr>
            <w:tcW w:w="1144" w:type="pct"/>
            <w:tcBorders>
              <w:top w:val="single" w:sz="4" w:space="0" w:color="auto"/>
              <w:left w:val="single" w:sz="4" w:space="0" w:color="auto"/>
              <w:bottom w:val="single" w:sz="4" w:space="0" w:color="auto"/>
              <w:right w:val="single" w:sz="4" w:space="0" w:color="auto"/>
            </w:tcBorders>
            <w:vAlign w:val="center"/>
          </w:tcPr>
          <w:p w14:paraId="607656F0" w14:textId="354D9017"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5</w:t>
            </w:r>
            <w:r w:rsidR="00E67C73" w:rsidRPr="00D52CE9">
              <w:rPr>
                <w:rFonts w:ascii="仿宋" w:eastAsia="仿宋" w:hAnsi="仿宋" w:cs="宋体"/>
                <w:kern w:val="0"/>
                <w:sz w:val="32"/>
                <w:szCs w:val="32"/>
              </w:rPr>
              <w:t>000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36F22AE7"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冰雪旅游文化</w:t>
            </w:r>
          </w:p>
        </w:tc>
        <w:tc>
          <w:tcPr>
            <w:tcW w:w="1081" w:type="pct"/>
            <w:tcBorders>
              <w:top w:val="single" w:sz="4" w:space="0" w:color="auto"/>
              <w:left w:val="single" w:sz="4" w:space="0" w:color="auto"/>
              <w:bottom w:val="single" w:sz="4" w:space="0" w:color="auto"/>
              <w:right w:val="single" w:sz="4" w:space="0" w:color="auto"/>
            </w:tcBorders>
          </w:tcPr>
          <w:p w14:paraId="0364A11C"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50</w:t>
            </w:r>
          </w:p>
        </w:tc>
      </w:tr>
      <w:tr w:rsidR="000A29D4" w:rsidRPr="00D52CE9" w14:paraId="43B5D960"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064E8A2B"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天定山滑雪场</w:t>
            </w:r>
          </w:p>
        </w:tc>
        <w:tc>
          <w:tcPr>
            <w:tcW w:w="1144" w:type="pct"/>
            <w:tcBorders>
              <w:top w:val="single" w:sz="4" w:space="0" w:color="auto"/>
              <w:left w:val="single" w:sz="4" w:space="0" w:color="auto"/>
              <w:bottom w:val="single" w:sz="4" w:space="0" w:color="auto"/>
              <w:right w:val="single" w:sz="4" w:space="0" w:color="auto"/>
            </w:tcBorders>
            <w:vAlign w:val="center"/>
          </w:tcPr>
          <w:p w14:paraId="0E1759AF" w14:textId="7166F508"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w:t>
            </w:r>
            <w:r w:rsidR="00E67C73" w:rsidRPr="00D52CE9">
              <w:rPr>
                <w:rFonts w:ascii="仿宋" w:eastAsia="仿宋" w:hAnsi="仿宋" w:cs="宋体"/>
                <w:kern w:val="0"/>
                <w:sz w:val="32"/>
                <w:szCs w:val="32"/>
              </w:rPr>
              <w:t>000</w:t>
            </w:r>
          </w:p>
        </w:tc>
        <w:tc>
          <w:tcPr>
            <w:tcW w:w="1144" w:type="pct"/>
            <w:tcBorders>
              <w:top w:val="single" w:sz="4" w:space="0" w:color="auto"/>
              <w:left w:val="single" w:sz="4" w:space="0" w:color="auto"/>
              <w:bottom w:val="single" w:sz="4" w:space="0" w:color="auto"/>
              <w:right w:val="single" w:sz="4" w:space="0" w:color="auto"/>
            </w:tcBorders>
            <w:vAlign w:val="center"/>
          </w:tcPr>
          <w:p w14:paraId="30D83BAF"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冰雪旅游文化</w:t>
            </w:r>
          </w:p>
        </w:tc>
        <w:tc>
          <w:tcPr>
            <w:tcW w:w="1081" w:type="pct"/>
            <w:tcBorders>
              <w:top w:val="single" w:sz="4" w:space="0" w:color="auto"/>
              <w:left w:val="single" w:sz="4" w:space="0" w:color="auto"/>
              <w:bottom w:val="single" w:sz="4" w:space="0" w:color="auto"/>
              <w:right w:val="single" w:sz="4" w:space="0" w:color="auto"/>
            </w:tcBorders>
          </w:tcPr>
          <w:p w14:paraId="72766962"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50</w:t>
            </w:r>
          </w:p>
        </w:tc>
      </w:tr>
      <w:tr w:rsidR="000A29D4" w:rsidRPr="00D52CE9" w14:paraId="475B3102"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32610C9F"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吉林省吉旅大数据产业发展有限公司</w:t>
            </w:r>
          </w:p>
        </w:tc>
        <w:tc>
          <w:tcPr>
            <w:tcW w:w="1144" w:type="pct"/>
            <w:tcBorders>
              <w:top w:val="single" w:sz="4" w:space="0" w:color="auto"/>
              <w:left w:val="single" w:sz="4" w:space="0" w:color="auto"/>
              <w:bottom w:val="single" w:sz="4" w:space="0" w:color="auto"/>
              <w:right w:val="single" w:sz="4" w:space="0" w:color="auto"/>
            </w:tcBorders>
            <w:vAlign w:val="center"/>
          </w:tcPr>
          <w:p w14:paraId="502DF3F2" w14:textId="414D1D43"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10</w:t>
            </w:r>
            <w:r w:rsidR="00E67C73" w:rsidRPr="00D52CE9">
              <w:rPr>
                <w:rFonts w:ascii="仿宋" w:eastAsia="仿宋" w:hAnsi="仿宋" w:cs="宋体"/>
                <w:kern w:val="0"/>
                <w:sz w:val="32"/>
                <w:szCs w:val="32"/>
              </w:rPr>
              <w:t>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0DF46FFF"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大数据与智慧旅游</w:t>
            </w:r>
          </w:p>
        </w:tc>
        <w:tc>
          <w:tcPr>
            <w:tcW w:w="1081" w:type="pct"/>
            <w:tcBorders>
              <w:top w:val="single" w:sz="4" w:space="0" w:color="auto"/>
              <w:left w:val="single" w:sz="4" w:space="0" w:color="auto"/>
              <w:bottom w:val="single" w:sz="4" w:space="0" w:color="auto"/>
              <w:right w:val="single" w:sz="4" w:space="0" w:color="auto"/>
            </w:tcBorders>
          </w:tcPr>
          <w:p w14:paraId="75793E62"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20</w:t>
            </w:r>
          </w:p>
        </w:tc>
      </w:tr>
      <w:tr w:rsidR="000A29D4" w:rsidRPr="00D52CE9" w14:paraId="35642A13"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1073F9DD"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长春</w:t>
            </w:r>
            <w:proofErr w:type="gramStart"/>
            <w:r w:rsidRPr="00D52CE9">
              <w:rPr>
                <w:rFonts w:ascii="仿宋" w:eastAsia="仿宋" w:hAnsi="仿宋" w:cs="宋体" w:hint="eastAsia"/>
                <w:kern w:val="0"/>
                <w:sz w:val="32"/>
                <w:szCs w:val="32"/>
              </w:rPr>
              <w:t>炫</w:t>
            </w:r>
            <w:proofErr w:type="gramEnd"/>
            <w:r w:rsidRPr="00D52CE9">
              <w:rPr>
                <w:rFonts w:ascii="仿宋" w:eastAsia="仿宋" w:hAnsi="仿宋" w:cs="宋体" w:hint="eastAsia"/>
                <w:kern w:val="0"/>
                <w:sz w:val="32"/>
                <w:szCs w:val="32"/>
              </w:rPr>
              <w:t>迈信息技术有限公司</w:t>
            </w:r>
          </w:p>
        </w:tc>
        <w:tc>
          <w:tcPr>
            <w:tcW w:w="1144" w:type="pct"/>
            <w:tcBorders>
              <w:top w:val="single" w:sz="4" w:space="0" w:color="auto"/>
              <w:left w:val="single" w:sz="4" w:space="0" w:color="auto"/>
              <w:bottom w:val="single" w:sz="4" w:space="0" w:color="auto"/>
              <w:right w:val="single" w:sz="4" w:space="0" w:color="auto"/>
            </w:tcBorders>
            <w:vAlign w:val="center"/>
          </w:tcPr>
          <w:p w14:paraId="4C45487C" w14:textId="46685F04"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10</w:t>
            </w:r>
            <w:r w:rsidR="00E67C73" w:rsidRPr="00D52CE9">
              <w:rPr>
                <w:rFonts w:ascii="仿宋" w:eastAsia="仿宋" w:hAnsi="仿宋" w:cs="宋体"/>
                <w:kern w:val="0"/>
                <w:sz w:val="32"/>
                <w:szCs w:val="32"/>
              </w:rPr>
              <w:t>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18FA958A"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旅游管理信息系统</w:t>
            </w:r>
          </w:p>
        </w:tc>
        <w:tc>
          <w:tcPr>
            <w:tcW w:w="1081" w:type="pct"/>
            <w:tcBorders>
              <w:top w:val="single" w:sz="4" w:space="0" w:color="auto"/>
              <w:left w:val="single" w:sz="4" w:space="0" w:color="auto"/>
              <w:bottom w:val="single" w:sz="4" w:space="0" w:color="auto"/>
              <w:right w:val="single" w:sz="4" w:space="0" w:color="auto"/>
            </w:tcBorders>
          </w:tcPr>
          <w:p w14:paraId="60479677"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20</w:t>
            </w:r>
          </w:p>
        </w:tc>
      </w:tr>
      <w:tr w:rsidR="000A29D4" w:rsidRPr="00D52CE9" w14:paraId="40747269"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5EAEE262"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吉林省</w:t>
            </w:r>
            <w:proofErr w:type="gramStart"/>
            <w:r w:rsidRPr="00D52CE9">
              <w:rPr>
                <w:rFonts w:ascii="仿宋" w:eastAsia="仿宋" w:hAnsi="仿宋" w:cs="宋体" w:hint="eastAsia"/>
                <w:kern w:val="0"/>
                <w:sz w:val="32"/>
                <w:szCs w:val="32"/>
              </w:rPr>
              <w:t>卡戳文</w:t>
            </w:r>
            <w:proofErr w:type="gramEnd"/>
            <w:r w:rsidRPr="00D52CE9">
              <w:rPr>
                <w:rFonts w:ascii="仿宋" w:eastAsia="仿宋" w:hAnsi="仿宋" w:cs="宋体" w:hint="eastAsia"/>
                <w:kern w:val="0"/>
                <w:sz w:val="32"/>
                <w:szCs w:val="32"/>
              </w:rPr>
              <w:t>创艺</w:t>
            </w:r>
            <w:proofErr w:type="gramStart"/>
            <w:r w:rsidRPr="00D52CE9">
              <w:rPr>
                <w:rFonts w:ascii="仿宋" w:eastAsia="仿宋" w:hAnsi="仿宋" w:cs="宋体" w:hint="eastAsia"/>
                <w:kern w:val="0"/>
                <w:sz w:val="32"/>
                <w:szCs w:val="32"/>
              </w:rPr>
              <w:t>品科技</w:t>
            </w:r>
            <w:proofErr w:type="gramEnd"/>
            <w:r w:rsidRPr="00D52CE9">
              <w:rPr>
                <w:rFonts w:ascii="仿宋" w:eastAsia="仿宋" w:hAnsi="仿宋" w:cs="宋体" w:hint="eastAsia"/>
                <w:kern w:val="0"/>
                <w:sz w:val="32"/>
                <w:szCs w:val="32"/>
              </w:rPr>
              <w:t>有限公司</w:t>
            </w:r>
          </w:p>
        </w:tc>
        <w:tc>
          <w:tcPr>
            <w:tcW w:w="1144" w:type="pct"/>
            <w:tcBorders>
              <w:top w:val="single" w:sz="4" w:space="0" w:color="auto"/>
              <w:left w:val="single" w:sz="4" w:space="0" w:color="auto"/>
              <w:bottom w:val="single" w:sz="4" w:space="0" w:color="auto"/>
              <w:right w:val="single" w:sz="4" w:space="0" w:color="auto"/>
            </w:tcBorders>
            <w:vAlign w:val="center"/>
          </w:tcPr>
          <w:p w14:paraId="762FAE61" w14:textId="2D1207D4"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10</w:t>
            </w:r>
            <w:r w:rsidR="00E67C73" w:rsidRPr="00D52CE9">
              <w:rPr>
                <w:rFonts w:ascii="仿宋" w:eastAsia="仿宋" w:hAnsi="仿宋" w:cs="宋体"/>
                <w:kern w:val="0"/>
                <w:sz w:val="32"/>
                <w:szCs w:val="32"/>
              </w:rPr>
              <w:t>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1E41A4D8"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旅游电子商务</w:t>
            </w:r>
          </w:p>
        </w:tc>
        <w:tc>
          <w:tcPr>
            <w:tcW w:w="1081" w:type="pct"/>
            <w:tcBorders>
              <w:top w:val="single" w:sz="4" w:space="0" w:color="auto"/>
              <w:left w:val="single" w:sz="4" w:space="0" w:color="auto"/>
              <w:bottom w:val="single" w:sz="4" w:space="0" w:color="auto"/>
              <w:right w:val="single" w:sz="4" w:space="0" w:color="auto"/>
            </w:tcBorders>
          </w:tcPr>
          <w:p w14:paraId="575DB1A2" w14:textId="77777777" w:rsidR="000A29D4" w:rsidRPr="00D52CE9" w:rsidRDefault="000A29D4"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20</w:t>
            </w:r>
            <w:r w:rsidR="00CC0330" w:rsidRPr="00D52CE9">
              <w:rPr>
                <w:rFonts w:ascii="仿宋" w:eastAsia="仿宋" w:hAnsi="仿宋" w:cs="宋体" w:hint="eastAsia"/>
                <w:kern w:val="0"/>
                <w:sz w:val="32"/>
                <w:szCs w:val="32"/>
              </w:rPr>
              <w:t xml:space="preserve"> </w:t>
            </w:r>
          </w:p>
        </w:tc>
      </w:tr>
      <w:tr w:rsidR="000A29D4" w:rsidRPr="00D52CE9" w14:paraId="5A2BF4F9" w14:textId="77777777" w:rsidTr="009A725E">
        <w:trPr>
          <w:trHeight w:val="425"/>
        </w:trPr>
        <w:tc>
          <w:tcPr>
            <w:tcW w:w="1631" w:type="pct"/>
            <w:tcBorders>
              <w:top w:val="single" w:sz="4" w:space="0" w:color="auto"/>
              <w:left w:val="single" w:sz="4" w:space="0" w:color="auto"/>
              <w:bottom w:val="single" w:sz="4" w:space="0" w:color="auto"/>
              <w:right w:val="single" w:sz="4" w:space="0" w:color="auto"/>
            </w:tcBorders>
            <w:vAlign w:val="center"/>
          </w:tcPr>
          <w:p w14:paraId="4E5608D3"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长春文化国际旅行社</w:t>
            </w:r>
          </w:p>
        </w:tc>
        <w:tc>
          <w:tcPr>
            <w:tcW w:w="1144" w:type="pct"/>
            <w:tcBorders>
              <w:top w:val="single" w:sz="4" w:space="0" w:color="auto"/>
              <w:left w:val="single" w:sz="4" w:space="0" w:color="auto"/>
              <w:bottom w:val="single" w:sz="4" w:space="0" w:color="auto"/>
              <w:right w:val="single" w:sz="4" w:space="0" w:color="auto"/>
            </w:tcBorders>
            <w:vAlign w:val="center"/>
          </w:tcPr>
          <w:p w14:paraId="559D68F5" w14:textId="27C30EA8" w:rsidR="000A29D4" w:rsidRPr="00D52CE9" w:rsidRDefault="00F411BF"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kern w:val="0"/>
                <w:sz w:val="32"/>
                <w:szCs w:val="32"/>
              </w:rPr>
              <w:t>10</w:t>
            </w:r>
            <w:r w:rsidR="00E67C73" w:rsidRPr="00D52CE9">
              <w:rPr>
                <w:rFonts w:ascii="仿宋" w:eastAsia="仿宋" w:hAnsi="仿宋" w:cs="宋体"/>
                <w:kern w:val="0"/>
                <w:sz w:val="32"/>
                <w:szCs w:val="32"/>
              </w:rPr>
              <w:t>00</w:t>
            </w:r>
            <w:r w:rsidRPr="00D52CE9">
              <w:rPr>
                <w:rFonts w:ascii="仿宋" w:eastAsia="仿宋" w:hAnsi="仿宋" w:cs="宋体"/>
                <w:kern w:val="0"/>
                <w:sz w:val="32"/>
                <w:szCs w:val="32"/>
              </w:rPr>
              <w:t>0</w:t>
            </w:r>
          </w:p>
        </w:tc>
        <w:tc>
          <w:tcPr>
            <w:tcW w:w="1144" w:type="pct"/>
            <w:tcBorders>
              <w:top w:val="single" w:sz="4" w:space="0" w:color="auto"/>
              <w:left w:val="single" w:sz="4" w:space="0" w:color="auto"/>
              <w:bottom w:val="single" w:sz="4" w:space="0" w:color="auto"/>
              <w:right w:val="single" w:sz="4" w:space="0" w:color="auto"/>
            </w:tcBorders>
            <w:vAlign w:val="center"/>
          </w:tcPr>
          <w:p w14:paraId="12D064D6" w14:textId="77777777" w:rsidR="000A29D4" w:rsidRPr="00D52CE9" w:rsidRDefault="000A29D4" w:rsidP="00D52CE9">
            <w:pPr>
              <w:snapToGrid w:val="0"/>
              <w:spacing w:line="700" w:lineRule="exact"/>
              <w:jc w:val="left"/>
              <w:rPr>
                <w:rFonts w:ascii="仿宋" w:eastAsia="仿宋" w:hAnsi="仿宋" w:cs="宋体"/>
                <w:kern w:val="0"/>
                <w:sz w:val="32"/>
                <w:szCs w:val="32"/>
              </w:rPr>
            </w:pPr>
            <w:r w:rsidRPr="00D52CE9">
              <w:rPr>
                <w:rFonts w:ascii="仿宋" w:eastAsia="仿宋" w:hAnsi="仿宋" w:cs="宋体" w:hint="eastAsia"/>
                <w:kern w:val="0"/>
                <w:sz w:val="32"/>
                <w:szCs w:val="32"/>
              </w:rPr>
              <w:t>旅行社经营管理</w:t>
            </w:r>
          </w:p>
        </w:tc>
        <w:tc>
          <w:tcPr>
            <w:tcW w:w="1081" w:type="pct"/>
            <w:tcBorders>
              <w:top w:val="single" w:sz="4" w:space="0" w:color="auto"/>
              <w:left w:val="single" w:sz="4" w:space="0" w:color="auto"/>
              <w:bottom w:val="single" w:sz="4" w:space="0" w:color="auto"/>
              <w:right w:val="single" w:sz="4" w:space="0" w:color="auto"/>
            </w:tcBorders>
          </w:tcPr>
          <w:p w14:paraId="5FB91372" w14:textId="77777777" w:rsidR="000A29D4" w:rsidRPr="00D52CE9" w:rsidRDefault="00CC0330" w:rsidP="00D52CE9">
            <w:pPr>
              <w:snapToGrid w:val="0"/>
              <w:spacing w:line="700" w:lineRule="exact"/>
              <w:jc w:val="center"/>
              <w:rPr>
                <w:rFonts w:ascii="仿宋" w:eastAsia="仿宋" w:hAnsi="仿宋" w:cs="宋体"/>
                <w:kern w:val="0"/>
                <w:sz w:val="32"/>
                <w:szCs w:val="32"/>
              </w:rPr>
            </w:pPr>
            <w:r w:rsidRPr="00D52CE9">
              <w:rPr>
                <w:rFonts w:ascii="仿宋" w:eastAsia="仿宋" w:hAnsi="仿宋" w:cs="宋体" w:hint="eastAsia"/>
                <w:kern w:val="0"/>
                <w:sz w:val="32"/>
                <w:szCs w:val="32"/>
              </w:rPr>
              <w:t>50</w:t>
            </w:r>
          </w:p>
        </w:tc>
      </w:tr>
    </w:tbl>
    <w:p w14:paraId="6361D842" w14:textId="77777777"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t>五、教学质量建设</w:t>
      </w:r>
    </w:p>
    <w:tbl>
      <w:tblPr>
        <w:tblStyle w:val="1"/>
        <w:tblW w:w="8893" w:type="dxa"/>
        <w:tblLook w:val="04A0" w:firstRow="1" w:lastRow="0" w:firstColumn="1" w:lastColumn="0" w:noHBand="0" w:noVBand="1"/>
      </w:tblPr>
      <w:tblGrid>
        <w:gridCol w:w="8893"/>
      </w:tblGrid>
      <w:tr w:rsidR="00286DFB" w:rsidRPr="00D52CE9" w14:paraId="518956C2" w14:textId="77777777">
        <w:tc>
          <w:tcPr>
            <w:tcW w:w="8890" w:type="dxa"/>
          </w:tcPr>
          <w:p w14:paraId="3BB25A15" w14:textId="77777777" w:rsidR="00286DFB" w:rsidRPr="00D52CE9" w:rsidRDefault="005E4B13"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（课程规范性建设情况概述，参与一流（示范）课程、重点教材、高水平学科专业建设情况概述）</w:t>
            </w:r>
          </w:p>
          <w:p w14:paraId="4436A601" w14:textId="77777777" w:rsidR="000F7FA8" w:rsidRPr="00D52CE9" w:rsidRDefault="000F7FA8" w:rsidP="00D52CE9">
            <w:pPr>
              <w:spacing w:line="700" w:lineRule="exact"/>
              <w:ind w:right="-62"/>
              <w:rPr>
                <w:rFonts w:ascii="仿宋" w:eastAsia="仿宋" w:hAnsi="仿宋"/>
                <w:kern w:val="0"/>
                <w:sz w:val="32"/>
                <w:szCs w:val="32"/>
              </w:rPr>
            </w:pPr>
          </w:p>
          <w:p w14:paraId="7F8B4E0D" w14:textId="77777777" w:rsidR="000F7FA8" w:rsidRPr="00D52CE9" w:rsidRDefault="000F7FA8"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（一）课程规范性建设情况</w:t>
            </w:r>
          </w:p>
          <w:p w14:paraId="1E3E32D3" w14:textId="3757412E" w:rsidR="0091410C" w:rsidRPr="00D52CE9" w:rsidRDefault="0091410C"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旅游管理专业依据高等旅游教育的特点和要求，构建了成</w:t>
            </w:r>
            <w:r w:rsidRPr="00D52CE9">
              <w:rPr>
                <w:rFonts w:ascii="仿宋" w:eastAsia="仿宋" w:hAnsi="仿宋" w:hint="eastAsia"/>
                <w:kern w:val="0"/>
                <w:sz w:val="32"/>
                <w:szCs w:val="32"/>
              </w:rPr>
              <w:lastRenderedPageBreak/>
              <w:t>熟的、具有很强适用性的、基于工作过程的课程体系。按照专业培养目标，以工作项目为出发点，在认真分析职业岗位能力的构成和形成过程的基础上，结合旅游行业新业态的发展，对原有的课程进行整合，</w:t>
            </w:r>
            <w:r w:rsidR="00087570" w:rsidRPr="00D52CE9">
              <w:rPr>
                <w:rFonts w:ascii="仿宋" w:eastAsia="仿宋" w:hAnsi="仿宋" w:hint="eastAsia"/>
                <w:kern w:val="0"/>
                <w:sz w:val="32"/>
                <w:szCs w:val="32"/>
              </w:rPr>
              <w:t>设置了冰雪旅游、智慧旅游等新业态课程，</w:t>
            </w:r>
            <w:r w:rsidRPr="00D52CE9">
              <w:rPr>
                <w:rFonts w:ascii="仿宋" w:eastAsia="仿宋" w:hAnsi="仿宋" w:hint="eastAsia"/>
                <w:kern w:val="0"/>
                <w:sz w:val="32"/>
                <w:szCs w:val="32"/>
              </w:rPr>
              <w:t>突出能力培养。通过教学课程体系改革，将专业技能与职业资格获取相结合，将专业技能标准与职业标准相融合，强化了学生职业技能的培养，提高了学生就业能力，增强了学生就业竞争力。</w:t>
            </w:r>
          </w:p>
          <w:p w14:paraId="533083EB" w14:textId="77777777" w:rsidR="00FC63CE" w:rsidRPr="00D52CE9" w:rsidRDefault="00BC0538"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学校</w:t>
            </w:r>
            <w:r w:rsidR="0091410C" w:rsidRPr="00D52CE9">
              <w:rPr>
                <w:rFonts w:ascii="仿宋" w:eastAsia="仿宋" w:hAnsi="仿宋" w:hint="eastAsia"/>
                <w:kern w:val="0"/>
                <w:sz w:val="32"/>
                <w:szCs w:val="32"/>
              </w:rPr>
              <w:t>非常</w:t>
            </w:r>
            <w:r w:rsidRPr="00D52CE9">
              <w:rPr>
                <w:rFonts w:ascii="仿宋" w:eastAsia="仿宋" w:hAnsi="仿宋" w:hint="eastAsia"/>
                <w:kern w:val="0"/>
                <w:sz w:val="32"/>
                <w:szCs w:val="32"/>
              </w:rPr>
              <w:t>重视课程建设，</w:t>
            </w:r>
            <w:r w:rsidR="00FC63CE" w:rsidRPr="00D52CE9">
              <w:rPr>
                <w:rFonts w:ascii="仿宋" w:eastAsia="仿宋" w:hAnsi="仿宋" w:hint="eastAsia"/>
                <w:kern w:val="0"/>
                <w:sz w:val="32"/>
                <w:szCs w:val="32"/>
              </w:rPr>
              <w:t>201</w:t>
            </w:r>
            <w:r w:rsidR="00FC63CE" w:rsidRPr="00D52CE9">
              <w:rPr>
                <w:rFonts w:ascii="仿宋" w:eastAsia="仿宋" w:hAnsi="仿宋"/>
                <w:kern w:val="0"/>
                <w:sz w:val="32"/>
                <w:szCs w:val="32"/>
              </w:rPr>
              <w:t>5</w:t>
            </w:r>
            <w:r w:rsidR="00FC63CE" w:rsidRPr="00D52CE9">
              <w:rPr>
                <w:rFonts w:ascii="仿宋" w:eastAsia="仿宋" w:hAnsi="仿宋" w:hint="eastAsia"/>
                <w:kern w:val="0"/>
                <w:sz w:val="32"/>
                <w:szCs w:val="32"/>
              </w:rPr>
              <w:t>年3月启动建课，专业所有课程都要开展建设，计划到2024年底，完成本专业课程建设任务。所有必修课程都必须建设成为一流课程，在一流课程中遴选50%左右建设质量高、适合在线教学的课程，建设成为省级精品在线开放课程。坚持专业教学与</w:t>
            </w:r>
            <w:proofErr w:type="gramStart"/>
            <w:r w:rsidR="00FC63CE" w:rsidRPr="00D52CE9">
              <w:rPr>
                <w:rFonts w:ascii="仿宋" w:eastAsia="仿宋" w:hAnsi="仿宋" w:hint="eastAsia"/>
                <w:kern w:val="0"/>
                <w:sz w:val="32"/>
                <w:szCs w:val="32"/>
              </w:rPr>
              <w:t>课程思政相</w:t>
            </w:r>
            <w:proofErr w:type="gramEnd"/>
            <w:r w:rsidR="00FC63CE" w:rsidRPr="00D52CE9">
              <w:rPr>
                <w:rFonts w:ascii="仿宋" w:eastAsia="仿宋" w:hAnsi="仿宋" w:hint="eastAsia"/>
                <w:kern w:val="0"/>
                <w:sz w:val="32"/>
                <w:szCs w:val="32"/>
              </w:rPr>
              <w:t>统一，各类课程均需把课程</w:t>
            </w:r>
            <w:proofErr w:type="gramStart"/>
            <w:r w:rsidR="00FC63CE" w:rsidRPr="00D52CE9">
              <w:rPr>
                <w:rFonts w:ascii="仿宋" w:eastAsia="仿宋" w:hAnsi="仿宋" w:hint="eastAsia"/>
                <w:kern w:val="0"/>
                <w:sz w:val="32"/>
                <w:szCs w:val="32"/>
              </w:rPr>
              <w:t>思政作为</w:t>
            </w:r>
            <w:proofErr w:type="gramEnd"/>
            <w:r w:rsidR="00FC63CE" w:rsidRPr="00D52CE9">
              <w:rPr>
                <w:rFonts w:ascii="仿宋" w:eastAsia="仿宋" w:hAnsi="仿宋" w:hint="eastAsia"/>
                <w:kern w:val="0"/>
                <w:sz w:val="32"/>
                <w:szCs w:val="32"/>
              </w:rPr>
              <w:t>重要指标进行建设。</w:t>
            </w:r>
          </w:p>
          <w:p w14:paraId="0741C237"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1.开展教学队伍建设</w:t>
            </w:r>
          </w:p>
          <w:p w14:paraId="00C4646B"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每一门课程要选配一名负责人，在课程建设和教学中发挥牵头和示范作用。课程负责人要选择专业背景深厚、学识水平高、教学效果好、责任心强、有奉献精神的教师担任。3年内每</w:t>
            </w:r>
            <w:r w:rsidRPr="00D52CE9">
              <w:rPr>
                <w:rFonts w:ascii="仿宋" w:eastAsia="仿宋" w:hAnsi="仿宋" w:hint="eastAsia"/>
                <w:kern w:val="0"/>
                <w:sz w:val="32"/>
                <w:szCs w:val="32"/>
              </w:rPr>
              <w:lastRenderedPageBreak/>
              <w:t>个教师最多可担任2门课程的负责人。做好现有专业各门课程未来3年师资需求测算，并以课程负责人为中心组建课程队伍，课程队伍要结构合理，校内校外结合、老中青比例适当。</w:t>
            </w:r>
          </w:p>
          <w:p w14:paraId="094D0556"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2.开展课程内容改革</w:t>
            </w:r>
          </w:p>
          <w:p w14:paraId="6AD26B03"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制订、修订课程标准，在充分调研的基础上，对课程内容进行遴选，严格按课程标准模板要求对教学内容、教学设计、考试考核等进行科学合理的安排。</w:t>
            </w:r>
            <w:proofErr w:type="gramStart"/>
            <w:r w:rsidRPr="00D52CE9">
              <w:rPr>
                <w:rFonts w:ascii="仿宋" w:eastAsia="仿宋" w:hAnsi="仿宋" w:hint="eastAsia"/>
                <w:kern w:val="0"/>
                <w:sz w:val="32"/>
                <w:szCs w:val="32"/>
              </w:rPr>
              <w:t>课程思政是</w:t>
            </w:r>
            <w:proofErr w:type="gramEnd"/>
            <w:r w:rsidRPr="00D52CE9">
              <w:rPr>
                <w:rFonts w:ascii="仿宋" w:eastAsia="仿宋" w:hAnsi="仿宋" w:hint="eastAsia"/>
                <w:kern w:val="0"/>
                <w:sz w:val="32"/>
                <w:szCs w:val="32"/>
              </w:rPr>
              <w:t>课程建设的重要内容，要和专业教学内容一同设计，并体现在课程标准、教案等教学文件中。</w:t>
            </w:r>
          </w:p>
          <w:p w14:paraId="25605554"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3.开展教学方法手段改革</w:t>
            </w:r>
          </w:p>
          <w:p w14:paraId="7BB643B7"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改革教学方式方法，以学生为主体、教师为主导，以“学”为教学活动中心，积极调动学生的积极性。大力开展课程信息化改革，利用互联网手段，开展线上线下混合教学、线上辅助线下教学。</w:t>
            </w:r>
          </w:p>
          <w:p w14:paraId="1A50B945" w14:textId="77777777" w:rsidR="00FC63CE"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4.开展考核标准、方式改革</w:t>
            </w:r>
          </w:p>
          <w:p w14:paraId="25E05439" w14:textId="77777777" w:rsidR="00BC0538" w:rsidRPr="00D52CE9" w:rsidRDefault="00FC63C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制定合理的考核标准，选用科学的考核方式，建设、完善考试题库。</w:t>
            </w:r>
          </w:p>
          <w:p w14:paraId="2A0BE57A" w14:textId="77777777" w:rsidR="000F7FA8" w:rsidRPr="00D52CE9" w:rsidRDefault="000F7FA8"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（二）参与一流（示范）课程</w:t>
            </w:r>
          </w:p>
          <w:p w14:paraId="256F39D6" w14:textId="77777777" w:rsidR="000F7FA8" w:rsidRPr="00D52CE9" w:rsidRDefault="001C7D36" w:rsidP="00D52CE9">
            <w:pPr>
              <w:spacing w:line="700" w:lineRule="exact"/>
              <w:ind w:right="-62" w:firstLineChars="200" w:firstLine="640"/>
              <w:rPr>
                <w:rFonts w:ascii="仿宋" w:eastAsia="仿宋" w:hAnsi="仿宋"/>
                <w:b/>
                <w:bCs/>
                <w:kern w:val="0"/>
                <w:sz w:val="32"/>
                <w:szCs w:val="32"/>
              </w:rPr>
            </w:pPr>
            <w:r w:rsidRPr="00D52CE9">
              <w:rPr>
                <w:rFonts w:ascii="仿宋" w:eastAsia="仿宋" w:hAnsi="仿宋" w:hint="eastAsia"/>
                <w:kern w:val="0"/>
                <w:sz w:val="32"/>
                <w:szCs w:val="32"/>
              </w:rPr>
              <w:lastRenderedPageBreak/>
              <w:t>学校有多种旅游管理方面的优质课程资源，包括省级精品课程2门、优秀课程5门、省级在线精品开放课程3门、一流本科课程3门、校企合作课程2门。在省教育厅组织的“全省高校优质线上教学资源推荐共享”工作中，团队教师的6门课程入选，成为全省优质线上教学资源。专业在线精品开放课程建设方面，开设了《导游业务》、《旅游学概论》等课程。未来利用3-5年时间，旅游管理专业的课程全部达到优秀课程标准，将主要的专业核心课程建成金课，打造一两门双语教学课程。</w:t>
            </w:r>
          </w:p>
          <w:p w14:paraId="370A8948" w14:textId="77777777" w:rsidR="000F7FA8" w:rsidRPr="00D52CE9" w:rsidRDefault="000F7FA8"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（三）重点教材</w:t>
            </w:r>
          </w:p>
          <w:p w14:paraId="2A414E06" w14:textId="77777777" w:rsidR="000C34DD" w:rsidRPr="00D52CE9" w:rsidRDefault="00787FD0"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旅游管理专业《酒店管理概论》教材获批吉林省重点教材建设项目，我们</w:t>
            </w:r>
            <w:r w:rsidR="000C34DD" w:rsidRPr="00D52CE9">
              <w:rPr>
                <w:rFonts w:ascii="仿宋" w:eastAsia="仿宋" w:hAnsi="仿宋" w:hint="eastAsia"/>
                <w:kern w:val="0"/>
                <w:sz w:val="32"/>
                <w:szCs w:val="32"/>
              </w:rPr>
              <w:t>对教材建设的规划是，紧跟专业发展需要，所有专业课程均选用近三年出版的、在国内有较具影响的优质专业课教材以及应用型本科院校适用的专业教材，规范、严格教材的选用程序，完善并严格执行教材选用制度，加强教材管理，为课程建设与发展、专业人才培养提供保障。</w:t>
            </w:r>
          </w:p>
          <w:p w14:paraId="265AFEDE" w14:textId="77777777" w:rsidR="00787FD0" w:rsidRPr="00D52CE9" w:rsidRDefault="008F6310" w:rsidP="00D52CE9">
            <w:pPr>
              <w:spacing w:line="700" w:lineRule="exact"/>
              <w:ind w:right="-62" w:firstLineChars="200" w:firstLine="640"/>
              <w:rPr>
                <w:rFonts w:ascii="仿宋" w:eastAsia="仿宋" w:hAnsi="仿宋"/>
                <w:b/>
                <w:bCs/>
                <w:kern w:val="0"/>
                <w:sz w:val="32"/>
                <w:szCs w:val="32"/>
              </w:rPr>
            </w:pPr>
            <w:r w:rsidRPr="00D52CE9">
              <w:rPr>
                <w:rFonts w:ascii="仿宋" w:eastAsia="仿宋" w:hAnsi="仿宋" w:hint="eastAsia"/>
                <w:kern w:val="0"/>
                <w:sz w:val="32"/>
                <w:szCs w:val="32"/>
              </w:rPr>
              <w:t>吉林省旅游管理类教学指导委员会组织的应用型本科教材编写中，学院20余位老师参与到全部12本教材写作中，</w:t>
            </w:r>
            <w:r w:rsidR="00787FD0" w:rsidRPr="00D52CE9">
              <w:rPr>
                <w:rFonts w:ascii="仿宋" w:eastAsia="仿宋" w:hAnsi="仿宋" w:hint="eastAsia"/>
                <w:kern w:val="0"/>
                <w:sz w:val="32"/>
                <w:szCs w:val="32"/>
              </w:rPr>
              <w:t>同时</w:t>
            </w:r>
            <w:r w:rsidR="00787FD0" w:rsidRPr="00D52CE9">
              <w:rPr>
                <w:rFonts w:ascii="仿宋" w:eastAsia="仿宋" w:hAnsi="仿宋" w:hint="eastAsia"/>
                <w:kern w:val="0"/>
                <w:sz w:val="32"/>
                <w:szCs w:val="32"/>
              </w:rPr>
              <w:lastRenderedPageBreak/>
              <w:t>结合应用型人才培养实际，组织编写一套适合本专业特色的教材；结合开设的新业态课程，编写具有地方特色的专业课程教材2-5本。教材建设结合现代化技术手段，打造微课、视频资料等课程资源，通过</w:t>
            </w:r>
            <w:proofErr w:type="gramStart"/>
            <w:r w:rsidR="00787FD0" w:rsidRPr="00D52CE9">
              <w:rPr>
                <w:rFonts w:ascii="仿宋" w:eastAsia="仿宋" w:hAnsi="仿宋" w:hint="eastAsia"/>
                <w:kern w:val="0"/>
                <w:sz w:val="32"/>
                <w:szCs w:val="32"/>
              </w:rPr>
              <w:t>微信公众号</w:t>
            </w:r>
            <w:proofErr w:type="gramEnd"/>
            <w:r w:rsidR="00787FD0" w:rsidRPr="00D52CE9">
              <w:rPr>
                <w:rFonts w:ascii="仿宋" w:eastAsia="仿宋" w:hAnsi="仿宋" w:hint="eastAsia"/>
                <w:kern w:val="0"/>
                <w:sz w:val="32"/>
                <w:szCs w:val="32"/>
              </w:rPr>
              <w:t>等新媒体手段进行推送。</w:t>
            </w:r>
          </w:p>
          <w:p w14:paraId="0BF05774" w14:textId="77777777" w:rsidR="000F7FA8" w:rsidRPr="00D52CE9" w:rsidRDefault="000F7FA8"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（四）高水平学科专业建设情况</w:t>
            </w:r>
          </w:p>
          <w:p w14:paraId="1E57B796" w14:textId="77777777" w:rsidR="00286DFB" w:rsidRPr="00D52CE9" w:rsidRDefault="00C46BC9"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旅游管理专业是国家级一流本科专业建设点，省“十一五”、“十二五”特色本科专业、品牌专业建设点、吉林省特色高水平专业（A类）。</w:t>
            </w:r>
          </w:p>
          <w:p w14:paraId="262AC30B" w14:textId="77777777" w:rsidR="00286DFB" w:rsidRPr="00D52CE9" w:rsidRDefault="00286DFB" w:rsidP="00D52CE9">
            <w:pPr>
              <w:spacing w:line="700" w:lineRule="exact"/>
              <w:ind w:right="-62"/>
              <w:rPr>
                <w:rFonts w:ascii="仿宋" w:eastAsia="仿宋" w:hAnsi="仿宋"/>
                <w:color w:val="000000"/>
                <w:kern w:val="0"/>
                <w:sz w:val="32"/>
                <w:szCs w:val="32"/>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536"/>
        <w:gridCol w:w="1074"/>
        <w:gridCol w:w="773"/>
        <w:gridCol w:w="964"/>
        <w:gridCol w:w="816"/>
      </w:tblGrid>
      <w:tr w:rsidR="00286DFB" w:rsidRPr="00D52CE9" w14:paraId="51F0AA09" w14:textId="77777777" w:rsidTr="00D01654">
        <w:trPr>
          <w:trHeight w:val="544"/>
        </w:trPr>
        <w:tc>
          <w:tcPr>
            <w:tcW w:w="985" w:type="dxa"/>
            <w:tcBorders>
              <w:top w:val="single" w:sz="4" w:space="0" w:color="auto"/>
              <w:left w:val="single" w:sz="4" w:space="0" w:color="auto"/>
              <w:bottom w:val="single" w:sz="4" w:space="0" w:color="auto"/>
              <w:right w:val="single" w:sz="4" w:space="0" w:color="auto"/>
            </w:tcBorders>
            <w:vAlign w:val="center"/>
          </w:tcPr>
          <w:p w14:paraId="1CD2418C"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在线开放课程名称</w:t>
            </w:r>
          </w:p>
        </w:tc>
        <w:tc>
          <w:tcPr>
            <w:tcW w:w="3173" w:type="dxa"/>
            <w:tcBorders>
              <w:top w:val="single" w:sz="4" w:space="0" w:color="auto"/>
              <w:left w:val="single" w:sz="4" w:space="0" w:color="auto"/>
              <w:bottom w:val="single" w:sz="4" w:space="0" w:color="auto"/>
              <w:right w:val="single" w:sz="4" w:space="0" w:color="auto"/>
            </w:tcBorders>
            <w:vAlign w:val="center"/>
          </w:tcPr>
          <w:p w14:paraId="49294F02"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平台网址</w:t>
            </w:r>
          </w:p>
        </w:tc>
        <w:tc>
          <w:tcPr>
            <w:tcW w:w="1360" w:type="dxa"/>
            <w:tcBorders>
              <w:top w:val="single" w:sz="4" w:space="0" w:color="auto"/>
              <w:left w:val="single" w:sz="4" w:space="0" w:color="auto"/>
              <w:bottom w:val="single" w:sz="4" w:space="0" w:color="auto"/>
              <w:right w:val="single" w:sz="4" w:space="0" w:color="auto"/>
            </w:tcBorders>
            <w:vAlign w:val="center"/>
          </w:tcPr>
          <w:p w14:paraId="50C8CD94"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选课人数</w:t>
            </w:r>
          </w:p>
        </w:tc>
        <w:tc>
          <w:tcPr>
            <w:tcW w:w="1085" w:type="dxa"/>
            <w:tcBorders>
              <w:top w:val="single" w:sz="4" w:space="0" w:color="auto"/>
              <w:left w:val="single" w:sz="4" w:space="0" w:color="auto"/>
              <w:bottom w:val="single" w:sz="4" w:space="0" w:color="auto"/>
              <w:right w:val="single" w:sz="4" w:space="0" w:color="auto"/>
            </w:tcBorders>
            <w:vAlign w:val="center"/>
          </w:tcPr>
          <w:p w14:paraId="4283760A"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总课时</w:t>
            </w:r>
          </w:p>
        </w:tc>
        <w:tc>
          <w:tcPr>
            <w:tcW w:w="1105" w:type="dxa"/>
            <w:tcBorders>
              <w:top w:val="single" w:sz="4" w:space="0" w:color="auto"/>
              <w:left w:val="single" w:sz="4" w:space="0" w:color="auto"/>
              <w:bottom w:val="single" w:sz="4" w:space="0" w:color="auto"/>
              <w:right w:val="single" w:sz="4" w:space="0" w:color="auto"/>
            </w:tcBorders>
            <w:vAlign w:val="center"/>
          </w:tcPr>
          <w:p w14:paraId="48543E37"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建成时间</w:t>
            </w:r>
          </w:p>
        </w:tc>
        <w:tc>
          <w:tcPr>
            <w:tcW w:w="1185" w:type="dxa"/>
            <w:tcBorders>
              <w:top w:val="single" w:sz="4" w:space="0" w:color="auto"/>
              <w:left w:val="single" w:sz="4" w:space="0" w:color="auto"/>
              <w:bottom w:val="single" w:sz="4" w:space="0" w:color="auto"/>
              <w:right w:val="single" w:sz="4" w:space="0" w:color="auto"/>
            </w:tcBorders>
            <w:vAlign w:val="center"/>
          </w:tcPr>
          <w:p w14:paraId="62E3A2FD"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校级</w:t>
            </w:r>
            <w:r w:rsidRPr="00D52CE9">
              <w:rPr>
                <w:rFonts w:ascii="仿宋_GB2312" w:hAnsi="仿宋" w:hint="eastAsia"/>
                <w:sz w:val="32"/>
                <w:szCs w:val="32"/>
              </w:rPr>
              <w:t>/</w:t>
            </w:r>
            <w:r w:rsidRPr="00D52CE9">
              <w:rPr>
                <w:rFonts w:ascii="仿宋_GB2312" w:hAnsi="仿宋" w:hint="eastAsia"/>
                <w:sz w:val="32"/>
                <w:szCs w:val="32"/>
              </w:rPr>
              <w:t>省级</w:t>
            </w:r>
          </w:p>
        </w:tc>
      </w:tr>
      <w:tr w:rsidR="00286DFB" w:rsidRPr="00D52CE9" w14:paraId="0966258C" w14:textId="77777777" w:rsidTr="00D01654">
        <w:trPr>
          <w:trHeight w:val="406"/>
        </w:trPr>
        <w:tc>
          <w:tcPr>
            <w:tcW w:w="985" w:type="dxa"/>
            <w:tcBorders>
              <w:top w:val="single" w:sz="4" w:space="0" w:color="auto"/>
              <w:left w:val="single" w:sz="4" w:space="0" w:color="auto"/>
              <w:bottom w:val="single" w:sz="4" w:space="0" w:color="auto"/>
              <w:right w:val="single" w:sz="4" w:space="0" w:color="auto"/>
            </w:tcBorders>
          </w:tcPr>
          <w:p w14:paraId="18B80B37" w14:textId="77777777" w:rsidR="00286DFB" w:rsidRPr="00D52CE9" w:rsidRDefault="00D01654" w:rsidP="00D52CE9">
            <w:pPr>
              <w:snapToGrid w:val="0"/>
              <w:spacing w:line="700" w:lineRule="exact"/>
              <w:jc w:val="center"/>
              <w:rPr>
                <w:rFonts w:ascii="仿宋_GB2312" w:hAnsi="仿宋"/>
                <w:sz w:val="32"/>
                <w:szCs w:val="32"/>
              </w:rPr>
            </w:pPr>
            <w:r w:rsidRPr="00D52CE9">
              <w:rPr>
                <w:rFonts w:hint="eastAsia"/>
                <w:color w:val="000000"/>
                <w:sz w:val="32"/>
                <w:szCs w:val="32"/>
              </w:rPr>
              <w:t>导</w:t>
            </w:r>
            <w:r w:rsidRPr="00D52CE9">
              <w:rPr>
                <w:rFonts w:hint="eastAsia"/>
                <w:color w:val="000000"/>
                <w:sz w:val="32"/>
                <w:szCs w:val="32"/>
              </w:rPr>
              <w:lastRenderedPageBreak/>
              <w:t>游业务</w:t>
            </w:r>
          </w:p>
        </w:tc>
        <w:tc>
          <w:tcPr>
            <w:tcW w:w="3173" w:type="dxa"/>
            <w:tcBorders>
              <w:top w:val="single" w:sz="4" w:space="0" w:color="auto"/>
              <w:left w:val="single" w:sz="4" w:space="0" w:color="auto"/>
              <w:bottom w:val="single" w:sz="4" w:space="0" w:color="auto"/>
              <w:right w:val="single" w:sz="4" w:space="0" w:color="auto"/>
            </w:tcBorders>
          </w:tcPr>
          <w:p w14:paraId="6792FEB1" w14:textId="77777777" w:rsidR="00286DFB" w:rsidRPr="00D52CE9" w:rsidRDefault="00D01654" w:rsidP="00D52CE9">
            <w:pPr>
              <w:snapToGrid w:val="0"/>
              <w:spacing w:line="700" w:lineRule="exact"/>
              <w:jc w:val="center"/>
              <w:rPr>
                <w:rFonts w:ascii="仿宋_GB2312" w:hAnsi="仿宋"/>
                <w:sz w:val="32"/>
                <w:szCs w:val="32"/>
              </w:rPr>
            </w:pPr>
            <w:r w:rsidRPr="00D52CE9">
              <w:rPr>
                <w:rFonts w:hint="eastAsia"/>
                <w:color w:val="000000"/>
                <w:sz w:val="32"/>
                <w:szCs w:val="32"/>
              </w:rPr>
              <w:lastRenderedPageBreak/>
              <w:t>学习通</w:t>
            </w:r>
          </w:p>
        </w:tc>
        <w:tc>
          <w:tcPr>
            <w:tcW w:w="1360" w:type="dxa"/>
            <w:tcBorders>
              <w:top w:val="single" w:sz="4" w:space="0" w:color="auto"/>
              <w:left w:val="single" w:sz="4" w:space="0" w:color="auto"/>
              <w:bottom w:val="single" w:sz="4" w:space="0" w:color="auto"/>
              <w:right w:val="single" w:sz="4" w:space="0" w:color="auto"/>
            </w:tcBorders>
          </w:tcPr>
          <w:p w14:paraId="0D41B19B" w14:textId="488F2A74" w:rsidR="00286DFB" w:rsidRPr="00D52CE9" w:rsidRDefault="00285359" w:rsidP="00D52CE9">
            <w:pPr>
              <w:snapToGrid w:val="0"/>
              <w:spacing w:line="700" w:lineRule="exact"/>
              <w:jc w:val="center"/>
              <w:rPr>
                <w:rFonts w:ascii="仿宋_GB2312" w:hAnsi="仿宋"/>
                <w:sz w:val="32"/>
                <w:szCs w:val="32"/>
              </w:rPr>
            </w:pPr>
            <w:r w:rsidRPr="00D52CE9">
              <w:rPr>
                <w:rFonts w:ascii="仿宋_GB2312" w:hAnsi="仿宋" w:hint="eastAsia"/>
                <w:sz w:val="32"/>
                <w:szCs w:val="32"/>
              </w:rPr>
              <w:t>8</w:t>
            </w:r>
            <w:r w:rsidRPr="00D52CE9">
              <w:rPr>
                <w:rFonts w:ascii="仿宋_GB2312" w:hAnsi="仿宋"/>
                <w:sz w:val="32"/>
                <w:szCs w:val="32"/>
              </w:rPr>
              <w:t>75</w:t>
            </w:r>
          </w:p>
        </w:tc>
        <w:tc>
          <w:tcPr>
            <w:tcW w:w="1085" w:type="dxa"/>
            <w:tcBorders>
              <w:top w:val="single" w:sz="4" w:space="0" w:color="auto"/>
              <w:left w:val="single" w:sz="4" w:space="0" w:color="auto"/>
              <w:bottom w:val="single" w:sz="4" w:space="0" w:color="auto"/>
              <w:right w:val="single" w:sz="4" w:space="0" w:color="auto"/>
            </w:tcBorders>
          </w:tcPr>
          <w:p w14:paraId="2C4750F7" w14:textId="3F9B7921" w:rsidR="00286DFB" w:rsidRPr="00D52CE9" w:rsidRDefault="000824BC" w:rsidP="00D52CE9">
            <w:pPr>
              <w:snapToGrid w:val="0"/>
              <w:spacing w:line="700" w:lineRule="exact"/>
              <w:jc w:val="center"/>
              <w:rPr>
                <w:rFonts w:ascii="仿宋_GB2312" w:hAnsi="仿宋"/>
                <w:sz w:val="32"/>
                <w:szCs w:val="32"/>
              </w:rPr>
            </w:pPr>
            <w:r w:rsidRPr="00D52CE9">
              <w:rPr>
                <w:rFonts w:ascii="仿宋_GB2312" w:hAnsi="仿宋" w:hint="eastAsia"/>
                <w:sz w:val="32"/>
                <w:szCs w:val="32"/>
              </w:rPr>
              <w:t>3</w:t>
            </w:r>
            <w:r w:rsidR="00B9241E" w:rsidRPr="00D52CE9">
              <w:rPr>
                <w:rFonts w:ascii="仿宋_GB2312" w:hAnsi="仿宋"/>
                <w:sz w:val="32"/>
                <w:szCs w:val="32"/>
              </w:rPr>
              <w:t>6</w:t>
            </w:r>
          </w:p>
        </w:tc>
        <w:tc>
          <w:tcPr>
            <w:tcW w:w="1105" w:type="dxa"/>
            <w:tcBorders>
              <w:top w:val="single" w:sz="4" w:space="0" w:color="auto"/>
              <w:left w:val="single" w:sz="4" w:space="0" w:color="auto"/>
              <w:bottom w:val="single" w:sz="4" w:space="0" w:color="auto"/>
              <w:right w:val="single" w:sz="4" w:space="0" w:color="auto"/>
            </w:tcBorders>
          </w:tcPr>
          <w:p w14:paraId="46F9DC69" w14:textId="28CCBBB4" w:rsidR="00286DFB" w:rsidRPr="00D52CE9" w:rsidRDefault="00B9241E" w:rsidP="00D52CE9">
            <w:pPr>
              <w:snapToGrid w:val="0"/>
              <w:spacing w:line="700" w:lineRule="exact"/>
              <w:jc w:val="center"/>
              <w:rPr>
                <w:rFonts w:ascii="仿宋_GB2312" w:hAnsi="仿宋"/>
                <w:sz w:val="32"/>
                <w:szCs w:val="32"/>
              </w:rPr>
            </w:pPr>
            <w:r w:rsidRPr="00D52CE9">
              <w:rPr>
                <w:rFonts w:ascii="仿宋_GB2312" w:hAnsi="仿宋" w:hint="eastAsia"/>
                <w:sz w:val="32"/>
                <w:szCs w:val="32"/>
              </w:rPr>
              <w:t>2</w:t>
            </w:r>
            <w:r w:rsidRPr="00D52CE9">
              <w:rPr>
                <w:rFonts w:ascii="仿宋_GB2312" w:hAnsi="仿宋"/>
                <w:sz w:val="32"/>
                <w:szCs w:val="32"/>
              </w:rPr>
              <w:t>020</w:t>
            </w:r>
          </w:p>
        </w:tc>
        <w:tc>
          <w:tcPr>
            <w:tcW w:w="1185" w:type="dxa"/>
            <w:tcBorders>
              <w:top w:val="single" w:sz="4" w:space="0" w:color="auto"/>
              <w:left w:val="single" w:sz="4" w:space="0" w:color="auto"/>
              <w:bottom w:val="single" w:sz="4" w:space="0" w:color="auto"/>
              <w:right w:val="single" w:sz="4" w:space="0" w:color="auto"/>
            </w:tcBorders>
          </w:tcPr>
          <w:p w14:paraId="7A898953" w14:textId="46619A5B" w:rsidR="00286DFB" w:rsidRPr="00D52CE9" w:rsidRDefault="000824BC" w:rsidP="00D52CE9">
            <w:pPr>
              <w:snapToGrid w:val="0"/>
              <w:spacing w:line="700" w:lineRule="exact"/>
              <w:jc w:val="center"/>
              <w:rPr>
                <w:rFonts w:ascii="仿宋_GB2312" w:hAnsi="仿宋"/>
                <w:sz w:val="32"/>
                <w:szCs w:val="32"/>
              </w:rPr>
            </w:pPr>
            <w:r w:rsidRPr="00D52CE9">
              <w:rPr>
                <w:rFonts w:ascii="仿宋_GB2312" w:hAnsi="仿宋" w:hint="eastAsia"/>
                <w:sz w:val="32"/>
                <w:szCs w:val="32"/>
              </w:rPr>
              <w:t>省</w:t>
            </w:r>
            <w:r w:rsidRPr="00D52CE9">
              <w:rPr>
                <w:rFonts w:ascii="仿宋_GB2312" w:hAnsi="仿宋" w:hint="eastAsia"/>
                <w:sz w:val="32"/>
                <w:szCs w:val="32"/>
              </w:rPr>
              <w:lastRenderedPageBreak/>
              <w:t>级</w:t>
            </w:r>
          </w:p>
        </w:tc>
      </w:tr>
      <w:tr w:rsidR="00C472B5" w:rsidRPr="00D52CE9" w14:paraId="1168B364" w14:textId="77777777" w:rsidTr="00D01654">
        <w:trPr>
          <w:trHeight w:val="406"/>
        </w:trPr>
        <w:tc>
          <w:tcPr>
            <w:tcW w:w="985" w:type="dxa"/>
            <w:tcBorders>
              <w:top w:val="single" w:sz="4" w:space="0" w:color="auto"/>
              <w:left w:val="single" w:sz="4" w:space="0" w:color="auto"/>
              <w:bottom w:val="single" w:sz="4" w:space="0" w:color="auto"/>
              <w:right w:val="single" w:sz="4" w:space="0" w:color="auto"/>
            </w:tcBorders>
            <w:vAlign w:val="center"/>
          </w:tcPr>
          <w:p w14:paraId="2EBB3105" w14:textId="77777777" w:rsidR="00C472B5" w:rsidRPr="00D52CE9" w:rsidRDefault="00C472B5" w:rsidP="00D52CE9">
            <w:pPr>
              <w:snapToGrid w:val="0"/>
              <w:spacing w:line="700" w:lineRule="exact"/>
              <w:jc w:val="center"/>
              <w:rPr>
                <w:rFonts w:ascii="仿宋_GB2312" w:hAnsi="仿宋"/>
                <w:color w:val="000000"/>
                <w:sz w:val="32"/>
                <w:szCs w:val="32"/>
              </w:rPr>
            </w:pPr>
            <w:r w:rsidRPr="00D52CE9">
              <w:rPr>
                <w:rFonts w:ascii="仿宋_GB2312" w:hAnsi="仿宋" w:hint="eastAsia"/>
                <w:color w:val="000000"/>
                <w:sz w:val="32"/>
                <w:szCs w:val="32"/>
              </w:rPr>
              <w:lastRenderedPageBreak/>
              <w:t>旅游学概论</w:t>
            </w:r>
          </w:p>
        </w:tc>
        <w:tc>
          <w:tcPr>
            <w:tcW w:w="3173" w:type="dxa"/>
            <w:tcBorders>
              <w:top w:val="single" w:sz="4" w:space="0" w:color="auto"/>
              <w:left w:val="single" w:sz="4" w:space="0" w:color="auto"/>
              <w:bottom w:val="single" w:sz="4" w:space="0" w:color="auto"/>
              <w:right w:val="single" w:sz="4" w:space="0" w:color="auto"/>
            </w:tcBorders>
          </w:tcPr>
          <w:p w14:paraId="5E545964" w14:textId="77777777" w:rsidR="00C472B5" w:rsidRPr="00D52CE9" w:rsidRDefault="00000000" w:rsidP="00D52CE9">
            <w:pPr>
              <w:snapToGrid w:val="0"/>
              <w:spacing w:line="700" w:lineRule="exact"/>
              <w:jc w:val="center"/>
              <w:rPr>
                <w:rFonts w:ascii="仿宋_GB2312" w:hAnsi="仿宋"/>
                <w:sz w:val="32"/>
                <w:szCs w:val="32"/>
              </w:rPr>
            </w:pPr>
            <w:hyperlink r:id="rId9" w:history="1">
              <w:r w:rsidR="00C472B5" w:rsidRPr="00D52CE9">
                <w:rPr>
                  <w:rStyle w:val="af"/>
                  <w:rFonts w:ascii="仿宋_GB2312" w:hAnsi="仿宋"/>
                  <w:sz w:val="32"/>
                  <w:szCs w:val="32"/>
                </w:rPr>
                <w:t>https://www.xueyin</w:t>
              </w:r>
            </w:hyperlink>
          </w:p>
          <w:p w14:paraId="64F64398"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sz w:val="32"/>
                <w:szCs w:val="32"/>
              </w:rPr>
              <w:t>online.com/detail/227228553</w:t>
            </w:r>
          </w:p>
        </w:tc>
        <w:tc>
          <w:tcPr>
            <w:tcW w:w="1360" w:type="dxa"/>
            <w:tcBorders>
              <w:top w:val="single" w:sz="4" w:space="0" w:color="auto"/>
              <w:left w:val="single" w:sz="4" w:space="0" w:color="auto"/>
              <w:bottom w:val="single" w:sz="4" w:space="0" w:color="auto"/>
              <w:right w:val="single" w:sz="4" w:space="0" w:color="auto"/>
            </w:tcBorders>
          </w:tcPr>
          <w:p w14:paraId="568BF822"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eastAsia="仿宋_GB2312" w:hAnsi="仿宋_GB2312" w:hint="eastAsia"/>
                <w:color w:val="000000"/>
                <w:sz w:val="32"/>
                <w:szCs w:val="32"/>
              </w:rPr>
              <w:t>2506</w:t>
            </w:r>
          </w:p>
        </w:tc>
        <w:tc>
          <w:tcPr>
            <w:tcW w:w="1085" w:type="dxa"/>
            <w:tcBorders>
              <w:top w:val="single" w:sz="4" w:space="0" w:color="auto"/>
              <w:left w:val="single" w:sz="4" w:space="0" w:color="auto"/>
              <w:bottom w:val="single" w:sz="4" w:space="0" w:color="auto"/>
              <w:right w:val="single" w:sz="4" w:space="0" w:color="auto"/>
            </w:tcBorders>
          </w:tcPr>
          <w:p w14:paraId="52BB08FE"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eastAsia="仿宋_GB2312" w:hAnsi="仿宋_GB2312" w:hint="eastAsia"/>
                <w:color w:val="000000"/>
                <w:sz w:val="32"/>
                <w:szCs w:val="32"/>
              </w:rPr>
              <w:t>24</w:t>
            </w:r>
          </w:p>
        </w:tc>
        <w:tc>
          <w:tcPr>
            <w:tcW w:w="1105" w:type="dxa"/>
            <w:tcBorders>
              <w:top w:val="single" w:sz="4" w:space="0" w:color="auto"/>
              <w:left w:val="single" w:sz="4" w:space="0" w:color="auto"/>
              <w:bottom w:val="single" w:sz="4" w:space="0" w:color="auto"/>
              <w:right w:val="single" w:sz="4" w:space="0" w:color="auto"/>
            </w:tcBorders>
          </w:tcPr>
          <w:p w14:paraId="6C54CD8A" w14:textId="240B0D1A" w:rsidR="00C472B5" w:rsidRPr="00D52CE9" w:rsidRDefault="00C472B5" w:rsidP="00D52CE9">
            <w:pPr>
              <w:snapToGrid w:val="0"/>
              <w:spacing w:line="700" w:lineRule="exact"/>
              <w:jc w:val="center"/>
              <w:rPr>
                <w:rFonts w:ascii="仿宋_GB2312" w:hAnsi="仿宋"/>
                <w:sz w:val="32"/>
                <w:szCs w:val="32"/>
              </w:rPr>
            </w:pPr>
            <w:r w:rsidRPr="00D52CE9">
              <w:rPr>
                <w:rFonts w:ascii="仿宋_GB2312" w:eastAsia="仿宋_GB2312" w:hAnsi="仿宋_GB2312" w:hint="eastAsia"/>
                <w:color w:val="000000"/>
                <w:sz w:val="32"/>
                <w:szCs w:val="32"/>
              </w:rPr>
              <w:t>20</w:t>
            </w:r>
            <w:r w:rsidR="00FD7EF7" w:rsidRPr="00D52CE9">
              <w:rPr>
                <w:rFonts w:ascii="仿宋_GB2312" w:eastAsia="仿宋_GB2312" w:hAnsi="仿宋_GB2312"/>
                <w:color w:val="000000"/>
                <w:sz w:val="32"/>
                <w:szCs w:val="32"/>
              </w:rPr>
              <w:t>20</w:t>
            </w:r>
          </w:p>
        </w:tc>
        <w:tc>
          <w:tcPr>
            <w:tcW w:w="1185" w:type="dxa"/>
            <w:tcBorders>
              <w:top w:val="single" w:sz="4" w:space="0" w:color="auto"/>
              <w:left w:val="single" w:sz="4" w:space="0" w:color="auto"/>
              <w:bottom w:val="single" w:sz="4" w:space="0" w:color="auto"/>
              <w:right w:val="single" w:sz="4" w:space="0" w:color="auto"/>
            </w:tcBorders>
          </w:tcPr>
          <w:p w14:paraId="0C5E1C19" w14:textId="77777777" w:rsidR="00C472B5" w:rsidRPr="00D52CE9" w:rsidRDefault="00C472B5" w:rsidP="00D52CE9">
            <w:pPr>
              <w:snapToGrid w:val="0"/>
              <w:spacing w:line="700" w:lineRule="exact"/>
              <w:jc w:val="center"/>
              <w:rPr>
                <w:rFonts w:ascii="仿宋_GB2312" w:hAnsi="仿宋"/>
                <w:sz w:val="32"/>
                <w:szCs w:val="32"/>
              </w:rPr>
            </w:pPr>
            <w:r w:rsidRPr="00D52CE9">
              <w:rPr>
                <w:rFonts w:hint="eastAsia"/>
                <w:color w:val="000000"/>
                <w:sz w:val="32"/>
                <w:szCs w:val="32"/>
              </w:rPr>
              <w:t>省级</w:t>
            </w:r>
          </w:p>
        </w:tc>
      </w:tr>
      <w:tr w:rsidR="00F411BF" w:rsidRPr="00D52CE9" w14:paraId="4359A22C" w14:textId="77777777" w:rsidTr="00D01654">
        <w:trPr>
          <w:trHeight w:val="406"/>
        </w:trPr>
        <w:tc>
          <w:tcPr>
            <w:tcW w:w="985" w:type="dxa"/>
            <w:tcBorders>
              <w:top w:val="single" w:sz="4" w:space="0" w:color="auto"/>
              <w:left w:val="single" w:sz="4" w:space="0" w:color="auto"/>
              <w:bottom w:val="single" w:sz="4" w:space="0" w:color="auto"/>
              <w:right w:val="single" w:sz="4" w:space="0" w:color="auto"/>
            </w:tcBorders>
            <w:vAlign w:val="center"/>
          </w:tcPr>
          <w:p w14:paraId="60BEED4E" w14:textId="12399CF1" w:rsidR="00F411BF" w:rsidRPr="00D52CE9" w:rsidRDefault="00F411BF" w:rsidP="00D52CE9">
            <w:pPr>
              <w:snapToGrid w:val="0"/>
              <w:spacing w:line="700" w:lineRule="exact"/>
              <w:jc w:val="center"/>
              <w:rPr>
                <w:rFonts w:ascii="仿宋_GB2312" w:hAnsi="仿宋"/>
                <w:color w:val="000000"/>
                <w:sz w:val="32"/>
                <w:szCs w:val="32"/>
              </w:rPr>
            </w:pPr>
            <w:r w:rsidRPr="00D52CE9">
              <w:rPr>
                <w:rFonts w:ascii="仿宋_GB2312" w:hAnsi="仿宋" w:hint="eastAsia"/>
                <w:sz w:val="32"/>
                <w:szCs w:val="32"/>
              </w:rPr>
              <w:t>饭店管理概论</w:t>
            </w:r>
          </w:p>
        </w:tc>
        <w:tc>
          <w:tcPr>
            <w:tcW w:w="3173" w:type="dxa"/>
            <w:tcBorders>
              <w:top w:val="single" w:sz="4" w:space="0" w:color="auto"/>
              <w:left w:val="single" w:sz="4" w:space="0" w:color="auto"/>
              <w:bottom w:val="single" w:sz="4" w:space="0" w:color="auto"/>
              <w:right w:val="single" w:sz="4" w:space="0" w:color="auto"/>
            </w:tcBorders>
          </w:tcPr>
          <w:p w14:paraId="16461E79" w14:textId="6703A732" w:rsidR="000433AE" w:rsidRPr="00D52CE9" w:rsidRDefault="00000000" w:rsidP="00D52CE9">
            <w:pPr>
              <w:snapToGrid w:val="0"/>
              <w:spacing w:line="700" w:lineRule="exact"/>
              <w:jc w:val="center"/>
              <w:rPr>
                <w:rFonts w:ascii="仿宋_GB2312" w:hAnsi="仿宋"/>
                <w:sz w:val="32"/>
                <w:szCs w:val="32"/>
              </w:rPr>
            </w:pPr>
            <w:hyperlink r:id="rId10" w:history="1">
              <w:r w:rsidR="000433AE" w:rsidRPr="00D52CE9">
                <w:rPr>
                  <w:rStyle w:val="af"/>
                  <w:rFonts w:ascii="仿宋_GB2312" w:hAnsi="仿宋" w:hint="eastAsia"/>
                  <w:sz w:val="32"/>
                  <w:szCs w:val="32"/>
                </w:rPr>
                <w:t>https://www.xueyin</w:t>
              </w:r>
            </w:hyperlink>
          </w:p>
          <w:p w14:paraId="17A2BE01" w14:textId="03E8D528" w:rsidR="00F411BF" w:rsidRPr="00D52CE9" w:rsidRDefault="00F411BF" w:rsidP="00D52CE9">
            <w:pPr>
              <w:snapToGrid w:val="0"/>
              <w:spacing w:line="700" w:lineRule="exact"/>
              <w:jc w:val="center"/>
              <w:rPr>
                <w:rStyle w:val="af"/>
                <w:rFonts w:ascii="仿宋_GB2312" w:hAnsi="仿宋"/>
                <w:sz w:val="32"/>
                <w:szCs w:val="32"/>
              </w:rPr>
            </w:pPr>
            <w:r w:rsidRPr="00D52CE9">
              <w:rPr>
                <w:rFonts w:ascii="仿宋_GB2312" w:hAnsi="仿宋" w:hint="eastAsia"/>
                <w:sz w:val="32"/>
                <w:szCs w:val="32"/>
              </w:rPr>
              <w:t>online.com/detail/223200785</w:t>
            </w:r>
          </w:p>
        </w:tc>
        <w:tc>
          <w:tcPr>
            <w:tcW w:w="1360" w:type="dxa"/>
            <w:tcBorders>
              <w:top w:val="single" w:sz="4" w:space="0" w:color="auto"/>
              <w:left w:val="single" w:sz="4" w:space="0" w:color="auto"/>
              <w:bottom w:val="single" w:sz="4" w:space="0" w:color="auto"/>
              <w:right w:val="single" w:sz="4" w:space="0" w:color="auto"/>
            </w:tcBorders>
          </w:tcPr>
          <w:p w14:paraId="595FD8B8" w14:textId="511006C5" w:rsidR="00F411BF" w:rsidRPr="00D52CE9" w:rsidRDefault="000433AE" w:rsidP="00D52CE9">
            <w:pPr>
              <w:snapToGrid w:val="0"/>
              <w:spacing w:line="700" w:lineRule="exact"/>
              <w:jc w:val="center"/>
              <w:rPr>
                <w:rFonts w:ascii="仿宋_GB2312" w:eastAsia="仿宋_GB2312" w:hAnsi="仿宋_GB2312"/>
                <w:color w:val="000000"/>
                <w:sz w:val="32"/>
                <w:szCs w:val="32"/>
              </w:rPr>
            </w:pPr>
            <w:r w:rsidRPr="00D52CE9">
              <w:rPr>
                <w:rFonts w:ascii="仿宋_GB2312" w:eastAsia="仿宋_GB2312" w:hAnsi="仿宋_GB2312" w:hint="eastAsia"/>
                <w:color w:val="000000"/>
                <w:sz w:val="32"/>
                <w:szCs w:val="32"/>
              </w:rPr>
              <w:t>5</w:t>
            </w:r>
            <w:r w:rsidRPr="00D52CE9">
              <w:rPr>
                <w:rFonts w:ascii="仿宋_GB2312" w:eastAsia="仿宋_GB2312" w:hAnsi="仿宋_GB2312"/>
                <w:color w:val="000000"/>
                <w:sz w:val="32"/>
                <w:szCs w:val="32"/>
              </w:rPr>
              <w:t>157</w:t>
            </w:r>
          </w:p>
        </w:tc>
        <w:tc>
          <w:tcPr>
            <w:tcW w:w="1085" w:type="dxa"/>
            <w:tcBorders>
              <w:top w:val="single" w:sz="4" w:space="0" w:color="auto"/>
              <w:left w:val="single" w:sz="4" w:space="0" w:color="auto"/>
              <w:bottom w:val="single" w:sz="4" w:space="0" w:color="auto"/>
              <w:right w:val="single" w:sz="4" w:space="0" w:color="auto"/>
            </w:tcBorders>
          </w:tcPr>
          <w:p w14:paraId="4D09F910" w14:textId="38CE52BF" w:rsidR="00F411BF" w:rsidRPr="00D52CE9" w:rsidRDefault="000433AE" w:rsidP="00D52CE9">
            <w:pPr>
              <w:snapToGrid w:val="0"/>
              <w:spacing w:line="700" w:lineRule="exact"/>
              <w:jc w:val="center"/>
              <w:rPr>
                <w:rFonts w:ascii="仿宋_GB2312" w:eastAsia="仿宋_GB2312" w:hAnsi="仿宋_GB2312"/>
                <w:color w:val="000000"/>
                <w:sz w:val="32"/>
                <w:szCs w:val="32"/>
              </w:rPr>
            </w:pPr>
            <w:r w:rsidRPr="00D52CE9">
              <w:rPr>
                <w:rFonts w:ascii="仿宋_GB2312" w:eastAsia="仿宋_GB2312" w:hAnsi="仿宋_GB2312" w:hint="eastAsia"/>
                <w:color w:val="000000"/>
                <w:sz w:val="32"/>
                <w:szCs w:val="32"/>
              </w:rPr>
              <w:t>2</w:t>
            </w:r>
            <w:r w:rsidRPr="00D52CE9">
              <w:rPr>
                <w:rFonts w:ascii="仿宋_GB2312" w:eastAsia="仿宋_GB2312" w:hAnsi="仿宋_GB2312"/>
                <w:color w:val="000000"/>
                <w:sz w:val="32"/>
                <w:szCs w:val="32"/>
              </w:rPr>
              <w:t>4</w:t>
            </w:r>
          </w:p>
        </w:tc>
        <w:tc>
          <w:tcPr>
            <w:tcW w:w="1105" w:type="dxa"/>
            <w:tcBorders>
              <w:top w:val="single" w:sz="4" w:space="0" w:color="auto"/>
              <w:left w:val="single" w:sz="4" w:space="0" w:color="auto"/>
              <w:bottom w:val="single" w:sz="4" w:space="0" w:color="auto"/>
              <w:right w:val="single" w:sz="4" w:space="0" w:color="auto"/>
            </w:tcBorders>
          </w:tcPr>
          <w:p w14:paraId="12A4BC13" w14:textId="6A1EF25E" w:rsidR="00F411BF" w:rsidRPr="00D52CE9" w:rsidRDefault="000433AE" w:rsidP="00D52CE9">
            <w:pPr>
              <w:snapToGrid w:val="0"/>
              <w:spacing w:line="700" w:lineRule="exact"/>
              <w:jc w:val="center"/>
              <w:rPr>
                <w:rFonts w:ascii="仿宋_GB2312" w:eastAsia="仿宋_GB2312" w:hAnsi="仿宋_GB2312"/>
                <w:color w:val="000000"/>
                <w:sz w:val="32"/>
                <w:szCs w:val="32"/>
              </w:rPr>
            </w:pPr>
            <w:r w:rsidRPr="00D52CE9">
              <w:rPr>
                <w:rFonts w:ascii="仿宋_GB2312" w:eastAsia="仿宋_GB2312" w:hAnsi="仿宋_GB2312" w:hint="eastAsia"/>
                <w:color w:val="000000"/>
                <w:sz w:val="32"/>
                <w:szCs w:val="32"/>
              </w:rPr>
              <w:t>2</w:t>
            </w:r>
            <w:r w:rsidRPr="00D52CE9">
              <w:rPr>
                <w:rFonts w:ascii="仿宋_GB2312" w:eastAsia="仿宋_GB2312" w:hAnsi="仿宋_GB2312"/>
                <w:color w:val="000000"/>
                <w:sz w:val="32"/>
                <w:szCs w:val="32"/>
              </w:rPr>
              <w:t>018</w:t>
            </w:r>
          </w:p>
        </w:tc>
        <w:tc>
          <w:tcPr>
            <w:tcW w:w="1185" w:type="dxa"/>
            <w:tcBorders>
              <w:top w:val="single" w:sz="4" w:space="0" w:color="auto"/>
              <w:left w:val="single" w:sz="4" w:space="0" w:color="auto"/>
              <w:bottom w:val="single" w:sz="4" w:space="0" w:color="auto"/>
              <w:right w:val="single" w:sz="4" w:space="0" w:color="auto"/>
            </w:tcBorders>
          </w:tcPr>
          <w:p w14:paraId="54CFCF89" w14:textId="4044E7C6" w:rsidR="00F411BF" w:rsidRPr="00D52CE9" w:rsidRDefault="000433AE" w:rsidP="00D52CE9">
            <w:pPr>
              <w:snapToGrid w:val="0"/>
              <w:spacing w:line="700" w:lineRule="exact"/>
              <w:jc w:val="center"/>
              <w:rPr>
                <w:color w:val="000000"/>
                <w:sz w:val="32"/>
                <w:szCs w:val="32"/>
              </w:rPr>
            </w:pPr>
            <w:r w:rsidRPr="00D52CE9">
              <w:rPr>
                <w:rFonts w:hint="eastAsia"/>
                <w:color w:val="000000"/>
                <w:sz w:val="32"/>
                <w:szCs w:val="32"/>
              </w:rPr>
              <w:t>省级</w:t>
            </w:r>
          </w:p>
        </w:tc>
      </w:tr>
      <w:tr w:rsidR="00C472B5" w:rsidRPr="00D52CE9" w14:paraId="4899F021" w14:textId="77777777" w:rsidTr="00D01654">
        <w:trPr>
          <w:trHeight w:val="406"/>
        </w:trPr>
        <w:tc>
          <w:tcPr>
            <w:tcW w:w="985" w:type="dxa"/>
            <w:tcBorders>
              <w:top w:val="single" w:sz="4" w:space="0" w:color="auto"/>
              <w:left w:val="single" w:sz="4" w:space="0" w:color="auto"/>
              <w:bottom w:val="single" w:sz="4" w:space="0" w:color="auto"/>
              <w:right w:val="single" w:sz="4" w:space="0" w:color="auto"/>
            </w:tcBorders>
            <w:vAlign w:val="center"/>
          </w:tcPr>
          <w:p w14:paraId="78B6C1AA"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t>重点教材</w:t>
            </w:r>
            <w:r w:rsidRPr="00D52CE9">
              <w:rPr>
                <w:rFonts w:ascii="仿宋_GB2312" w:hAnsi="仿宋" w:hint="eastAsia"/>
                <w:sz w:val="32"/>
                <w:szCs w:val="32"/>
              </w:rPr>
              <w:lastRenderedPageBreak/>
              <w:t>名称</w:t>
            </w:r>
          </w:p>
        </w:tc>
        <w:tc>
          <w:tcPr>
            <w:tcW w:w="3173" w:type="dxa"/>
            <w:tcBorders>
              <w:top w:val="single" w:sz="4" w:space="0" w:color="auto"/>
              <w:left w:val="single" w:sz="4" w:space="0" w:color="auto"/>
              <w:bottom w:val="single" w:sz="4" w:space="0" w:color="auto"/>
              <w:right w:val="single" w:sz="4" w:space="0" w:color="auto"/>
            </w:tcBorders>
            <w:vAlign w:val="center"/>
          </w:tcPr>
          <w:p w14:paraId="16309BC2"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主编</w:t>
            </w:r>
            <w:r w:rsidRPr="00D52CE9">
              <w:rPr>
                <w:rFonts w:ascii="仿宋_GB2312" w:hAnsi="仿宋" w:hint="eastAsia"/>
                <w:sz w:val="32"/>
                <w:szCs w:val="32"/>
              </w:rPr>
              <w:t>/</w:t>
            </w:r>
            <w:r w:rsidRPr="00D52CE9">
              <w:rPr>
                <w:rFonts w:ascii="仿宋_GB2312" w:hAnsi="仿宋" w:hint="eastAsia"/>
                <w:sz w:val="32"/>
                <w:szCs w:val="32"/>
              </w:rPr>
              <w:t>参编</w:t>
            </w:r>
          </w:p>
        </w:tc>
        <w:tc>
          <w:tcPr>
            <w:tcW w:w="1360" w:type="dxa"/>
            <w:tcBorders>
              <w:top w:val="single" w:sz="4" w:space="0" w:color="auto"/>
              <w:left w:val="single" w:sz="4" w:space="0" w:color="auto"/>
              <w:bottom w:val="single" w:sz="4" w:space="0" w:color="auto"/>
              <w:right w:val="single" w:sz="4" w:space="0" w:color="auto"/>
            </w:tcBorders>
            <w:vAlign w:val="center"/>
          </w:tcPr>
          <w:p w14:paraId="61D424D6"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t>章节字数</w:t>
            </w:r>
          </w:p>
        </w:tc>
        <w:tc>
          <w:tcPr>
            <w:tcW w:w="1085" w:type="dxa"/>
            <w:tcBorders>
              <w:top w:val="single" w:sz="4" w:space="0" w:color="auto"/>
              <w:left w:val="single" w:sz="4" w:space="0" w:color="auto"/>
              <w:bottom w:val="single" w:sz="4" w:space="0" w:color="auto"/>
              <w:right w:val="single" w:sz="4" w:space="0" w:color="auto"/>
            </w:tcBorders>
            <w:vAlign w:val="center"/>
          </w:tcPr>
          <w:p w14:paraId="22960AE6"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t>出版年</w:t>
            </w:r>
          </w:p>
        </w:tc>
        <w:tc>
          <w:tcPr>
            <w:tcW w:w="1105" w:type="dxa"/>
            <w:tcBorders>
              <w:top w:val="single" w:sz="4" w:space="0" w:color="auto"/>
              <w:left w:val="single" w:sz="4" w:space="0" w:color="auto"/>
              <w:bottom w:val="single" w:sz="4" w:space="0" w:color="auto"/>
              <w:right w:val="single" w:sz="4" w:space="0" w:color="auto"/>
            </w:tcBorders>
            <w:vAlign w:val="center"/>
          </w:tcPr>
          <w:p w14:paraId="712CD545"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t>出版社</w:t>
            </w:r>
          </w:p>
        </w:tc>
        <w:tc>
          <w:tcPr>
            <w:tcW w:w="1185" w:type="dxa"/>
            <w:tcBorders>
              <w:top w:val="single" w:sz="4" w:space="0" w:color="auto"/>
              <w:left w:val="single" w:sz="4" w:space="0" w:color="auto"/>
              <w:bottom w:val="single" w:sz="4" w:space="0" w:color="auto"/>
              <w:right w:val="single" w:sz="4" w:space="0" w:color="auto"/>
            </w:tcBorders>
            <w:vAlign w:val="center"/>
          </w:tcPr>
          <w:p w14:paraId="5FFEAF5A" w14:textId="77777777" w:rsidR="00C472B5" w:rsidRPr="00D52CE9" w:rsidRDefault="00C472B5" w:rsidP="00D52CE9">
            <w:pPr>
              <w:snapToGrid w:val="0"/>
              <w:spacing w:line="700" w:lineRule="exact"/>
              <w:jc w:val="center"/>
              <w:rPr>
                <w:rFonts w:ascii="仿宋_GB2312" w:hAnsi="仿宋"/>
                <w:sz w:val="32"/>
                <w:szCs w:val="32"/>
              </w:rPr>
            </w:pPr>
            <w:r w:rsidRPr="00D52CE9">
              <w:rPr>
                <w:rFonts w:ascii="仿宋_GB2312" w:hAnsi="仿宋" w:hint="eastAsia"/>
                <w:sz w:val="32"/>
                <w:szCs w:val="32"/>
              </w:rPr>
              <w:t>省级</w:t>
            </w:r>
            <w:r w:rsidRPr="00D52CE9">
              <w:rPr>
                <w:rFonts w:ascii="仿宋_GB2312" w:hAnsi="仿宋" w:hint="eastAsia"/>
                <w:sz w:val="32"/>
                <w:szCs w:val="32"/>
              </w:rPr>
              <w:t>/</w:t>
            </w:r>
            <w:r w:rsidRPr="00D52CE9">
              <w:rPr>
                <w:rFonts w:ascii="仿宋_GB2312" w:hAnsi="仿宋" w:hint="eastAsia"/>
                <w:sz w:val="32"/>
                <w:szCs w:val="32"/>
              </w:rPr>
              <w:t>国家</w:t>
            </w:r>
            <w:r w:rsidRPr="00D52CE9">
              <w:rPr>
                <w:rFonts w:ascii="仿宋_GB2312" w:hAnsi="仿宋" w:hint="eastAsia"/>
                <w:sz w:val="32"/>
                <w:szCs w:val="32"/>
              </w:rPr>
              <w:lastRenderedPageBreak/>
              <w:t>级</w:t>
            </w:r>
          </w:p>
        </w:tc>
      </w:tr>
      <w:tr w:rsidR="00C472B5" w:rsidRPr="00D52CE9" w14:paraId="50850DE1" w14:textId="77777777" w:rsidTr="00D01654">
        <w:trPr>
          <w:trHeight w:val="406"/>
        </w:trPr>
        <w:tc>
          <w:tcPr>
            <w:tcW w:w="985" w:type="dxa"/>
            <w:tcBorders>
              <w:top w:val="single" w:sz="4" w:space="0" w:color="auto"/>
              <w:left w:val="single" w:sz="4" w:space="0" w:color="auto"/>
              <w:bottom w:val="single" w:sz="4" w:space="0" w:color="auto"/>
              <w:right w:val="single" w:sz="4" w:space="0" w:color="auto"/>
            </w:tcBorders>
          </w:tcPr>
          <w:p w14:paraId="549DF30F" w14:textId="77777777" w:rsidR="00C472B5" w:rsidRPr="00D52CE9" w:rsidRDefault="00D038CB" w:rsidP="00D52CE9">
            <w:pPr>
              <w:snapToGrid w:val="0"/>
              <w:spacing w:line="700" w:lineRule="exact"/>
              <w:jc w:val="center"/>
              <w:rPr>
                <w:rFonts w:ascii="仿宋_GB2312" w:hAnsi="仿宋"/>
                <w:color w:val="000000" w:themeColor="text1"/>
                <w:sz w:val="32"/>
                <w:szCs w:val="32"/>
              </w:rPr>
            </w:pPr>
            <w:r w:rsidRPr="00D52CE9">
              <w:rPr>
                <w:rFonts w:ascii="仿宋_GB2312" w:hAnsi="仿宋" w:hint="eastAsia"/>
                <w:color w:val="000000" w:themeColor="text1"/>
                <w:sz w:val="32"/>
                <w:szCs w:val="32"/>
              </w:rPr>
              <w:lastRenderedPageBreak/>
              <w:t>酒店管理概论</w:t>
            </w:r>
          </w:p>
        </w:tc>
        <w:tc>
          <w:tcPr>
            <w:tcW w:w="3173" w:type="dxa"/>
            <w:tcBorders>
              <w:top w:val="single" w:sz="4" w:space="0" w:color="auto"/>
              <w:left w:val="single" w:sz="4" w:space="0" w:color="auto"/>
              <w:bottom w:val="single" w:sz="4" w:space="0" w:color="auto"/>
              <w:right w:val="single" w:sz="4" w:space="0" w:color="auto"/>
            </w:tcBorders>
          </w:tcPr>
          <w:p w14:paraId="4A8274D1" w14:textId="78B7BF36" w:rsidR="00C472B5" w:rsidRPr="00D52CE9" w:rsidRDefault="000433AE" w:rsidP="00D52CE9">
            <w:pPr>
              <w:snapToGrid w:val="0"/>
              <w:spacing w:line="700" w:lineRule="exact"/>
              <w:jc w:val="center"/>
              <w:rPr>
                <w:rFonts w:ascii="仿宋_GB2312" w:hAnsi="仿宋"/>
                <w:color w:val="000000" w:themeColor="text1"/>
                <w:sz w:val="32"/>
                <w:szCs w:val="32"/>
              </w:rPr>
            </w:pPr>
            <w:r w:rsidRPr="00D52CE9">
              <w:rPr>
                <w:rFonts w:ascii="仿宋_GB2312" w:hAnsi="仿宋" w:hint="eastAsia"/>
                <w:color w:val="000000" w:themeColor="text1"/>
                <w:sz w:val="32"/>
                <w:szCs w:val="32"/>
              </w:rPr>
              <w:t>孙国霞</w:t>
            </w:r>
            <w:r w:rsidRPr="00D52CE9">
              <w:rPr>
                <w:rFonts w:ascii="仿宋_GB2312" w:hAnsi="仿宋" w:hint="eastAsia"/>
                <w:color w:val="000000" w:themeColor="text1"/>
                <w:sz w:val="32"/>
                <w:szCs w:val="32"/>
              </w:rPr>
              <w:t>/</w:t>
            </w:r>
            <w:r w:rsidRPr="00D52CE9">
              <w:rPr>
                <w:rFonts w:ascii="仿宋_GB2312" w:hAnsi="仿宋" w:hint="eastAsia"/>
                <w:color w:val="000000" w:themeColor="text1"/>
                <w:sz w:val="32"/>
                <w:szCs w:val="32"/>
              </w:rPr>
              <w:t>杨春梅</w:t>
            </w:r>
            <w:r w:rsidRPr="00D52CE9">
              <w:rPr>
                <w:rFonts w:ascii="仿宋_GB2312" w:hAnsi="仿宋" w:hint="eastAsia"/>
                <w:color w:val="000000" w:themeColor="text1"/>
                <w:sz w:val="32"/>
                <w:szCs w:val="32"/>
              </w:rPr>
              <w:t xml:space="preserve"> </w:t>
            </w:r>
            <w:proofErr w:type="gramStart"/>
            <w:r w:rsidRPr="00D52CE9">
              <w:rPr>
                <w:rFonts w:ascii="仿宋_GB2312" w:hAnsi="仿宋" w:hint="eastAsia"/>
                <w:color w:val="000000" w:themeColor="text1"/>
                <w:sz w:val="32"/>
                <w:szCs w:val="32"/>
              </w:rPr>
              <w:t>曹晶</w:t>
            </w:r>
            <w:r w:rsidRPr="00D52CE9">
              <w:rPr>
                <w:rFonts w:ascii="仿宋_GB2312" w:hAnsi="仿宋" w:hint="eastAsia"/>
                <w:color w:val="000000" w:themeColor="text1"/>
                <w:sz w:val="32"/>
                <w:szCs w:val="32"/>
              </w:rPr>
              <w:t xml:space="preserve"> </w:t>
            </w:r>
            <w:r w:rsidRPr="00D52CE9">
              <w:rPr>
                <w:rFonts w:ascii="仿宋_GB2312" w:hAnsi="仿宋" w:hint="eastAsia"/>
                <w:color w:val="000000" w:themeColor="text1"/>
                <w:sz w:val="32"/>
                <w:szCs w:val="32"/>
              </w:rPr>
              <w:t>花立</w:t>
            </w:r>
            <w:proofErr w:type="gramEnd"/>
            <w:r w:rsidRPr="00D52CE9">
              <w:rPr>
                <w:rFonts w:ascii="仿宋_GB2312" w:hAnsi="仿宋" w:hint="eastAsia"/>
                <w:color w:val="000000" w:themeColor="text1"/>
                <w:sz w:val="32"/>
                <w:szCs w:val="32"/>
              </w:rPr>
              <w:t>明</w:t>
            </w:r>
          </w:p>
        </w:tc>
        <w:tc>
          <w:tcPr>
            <w:tcW w:w="1360" w:type="dxa"/>
            <w:tcBorders>
              <w:top w:val="single" w:sz="4" w:space="0" w:color="auto"/>
              <w:left w:val="single" w:sz="4" w:space="0" w:color="auto"/>
              <w:bottom w:val="single" w:sz="4" w:space="0" w:color="auto"/>
              <w:right w:val="single" w:sz="4" w:space="0" w:color="auto"/>
            </w:tcBorders>
          </w:tcPr>
          <w:p w14:paraId="09C8651F" w14:textId="77777777" w:rsidR="00C472B5" w:rsidRPr="00D52CE9" w:rsidRDefault="00C472B5" w:rsidP="00D52CE9">
            <w:pPr>
              <w:snapToGrid w:val="0"/>
              <w:spacing w:line="700" w:lineRule="exact"/>
              <w:jc w:val="center"/>
              <w:rPr>
                <w:rFonts w:ascii="仿宋_GB2312" w:hAnsi="仿宋"/>
                <w:color w:val="000000" w:themeColor="text1"/>
                <w:sz w:val="32"/>
                <w:szCs w:val="32"/>
              </w:rPr>
            </w:pPr>
          </w:p>
        </w:tc>
        <w:tc>
          <w:tcPr>
            <w:tcW w:w="1085" w:type="dxa"/>
            <w:tcBorders>
              <w:top w:val="single" w:sz="4" w:space="0" w:color="auto"/>
              <w:left w:val="single" w:sz="4" w:space="0" w:color="auto"/>
              <w:bottom w:val="single" w:sz="4" w:space="0" w:color="auto"/>
              <w:right w:val="single" w:sz="4" w:space="0" w:color="auto"/>
            </w:tcBorders>
          </w:tcPr>
          <w:p w14:paraId="67DC1F04" w14:textId="02D58F7E" w:rsidR="00C472B5" w:rsidRPr="00D52CE9" w:rsidRDefault="000433AE" w:rsidP="00D52CE9">
            <w:pPr>
              <w:snapToGrid w:val="0"/>
              <w:spacing w:line="700" w:lineRule="exact"/>
              <w:jc w:val="center"/>
              <w:rPr>
                <w:rFonts w:ascii="仿宋_GB2312" w:hAnsi="仿宋"/>
                <w:color w:val="000000" w:themeColor="text1"/>
                <w:sz w:val="32"/>
                <w:szCs w:val="32"/>
              </w:rPr>
            </w:pPr>
            <w:r w:rsidRPr="00D52CE9">
              <w:rPr>
                <w:rFonts w:ascii="仿宋_GB2312" w:hAnsi="仿宋" w:hint="eastAsia"/>
                <w:color w:val="000000" w:themeColor="text1"/>
                <w:sz w:val="32"/>
                <w:szCs w:val="32"/>
              </w:rPr>
              <w:t>待出版</w:t>
            </w:r>
          </w:p>
        </w:tc>
        <w:tc>
          <w:tcPr>
            <w:tcW w:w="1105" w:type="dxa"/>
            <w:tcBorders>
              <w:top w:val="single" w:sz="4" w:space="0" w:color="auto"/>
              <w:left w:val="single" w:sz="4" w:space="0" w:color="auto"/>
              <w:bottom w:val="single" w:sz="4" w:space="0" w:color="auto"/>
              <w:right w:val="single" w:sz="4" w:space="0" w:color="auto"/>
            </w:tcBorders>
          </w:tcPr>
          <w:p w14:paraId="029EC49C" w14:textId="77777777" w:rsidR="00C472B5" w:rsidRPr="00D52CE9" w:rsidRDefault="00C472B5" w:rsidP="00D52CE9">
            <w:pPr>
              <w:snapToGrid w:val="0"/>
              <w:spacing w:line="700" w:lineRule="exact"/>
              <w:jc w:val="center"/>
              <w:rPr>
                <w:rFonts w:ascii="仿宋_GB2312" w:hAnsi="仿宋"/>
                <w:color w:val="000000" w:themeColor="text1"/>
                <w:sz w:val="32"/>
                <w:szCs w:val="32"/>
              </w:rPr>
            </w:pPr>
          </w:p>
        </w:tc>
        <w:tc>
          <w:tcPr>
            <w:tcW w:w="1185" w:type="dxa"/>
            <w:tcBorders>
              <w:top w:val="single" w:sz="4" w:space="0" w:color="auto"/>
              <w:left w:val="single" w:sz="4" w:space="0" w:color="auto"/>
              <w:bottom w:val="single" w:sz="4" w:space="0" w:color="auto"/>
              <w:right w:val="single" w:sz="4" w:space="0" w:color="auto"/>
            </w:tcBorders>
          </w:tcPr>
          <w:p w14:paraId="1FE93438" w14:textId="55EE9044" w:rsidR="00C472B5" w:rsidRPr="00D52CE9" w:rsidRDefault="000433AE" w:rsidP="00D52CE9">
            <w:pPr>
              <w:snapToGrid w:val="0"/>
              <w:spacing w:line="700" w:lineRule="exact"/>
              <w:jc w:val="center"/>
              <w:rPr>
                <w:rFonts w:ascii="仿宋_GB2312" w:hAnsi="仿宋"/>
                <w:color w:val="000000" w:themeColor="text1"/>
                <w:sz w:val="32"/>
                <w:szCs w:val="32"/>
              </w:rPr>
            </w:pPr>
            <w:r w:rsidRPr="00D52CE9">
              <w:rPr>
                <w:rFonts w:ascii="仿宋_GB2312" w:hAnsi="仿宋" w:hint="eastAsia"/>
                <w:color w:val="000000" w:themeColor="text1"/>
                <w:sz w:val="32"/>
                <w:szCs w:val="32"/>
              </w:rPr>
              <w:t>省级</w:t>
            </w:r>
          </w:p>
        </w:tc>
      </w:tr>
    </w:tbl>
    <w:p w14:paraId="3369082A" w14:textId="77777777"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t>六、教学改革与研究</w:t>
      </w:r>
    </w:p>
    <w:tbl>
      <w:tblPr>
        <w:tblStyle w:val="1"/>
        <w:tblW w:w="8893" w:type="dxa"/>
        <w:tblLook w:val="04A0" w:firstRow="1" w:lastRow="0" w:firstColumn="1" w:lastColumn="0" w:noHBand="0" w:noVBand="1"/>
      </w:tblPr>
      <w:tblGrid>
        <w:gridCol w:w="8893"/>
      </w:tblGrid>
      <w:tr w:rsidR="00286DFB" w:rsidRPr="00D52CE9" w14:paraId="357A8F69" w14:textId="77777777">
        <w:tc>
          <w:tcPr>
            <w:tcW w:w="8890" w:type="dxa"/>
          </w:tcPr>
          <w:p w14:paraId="5F6B0CB8" w14:textId="77777777" w:rsidR="00286DFB" w:rsidRPr="00D52CE9" w:rsidRDefault="005E4B13" w:rsidP="00D52CE9">
            <w:pPr>
              <w:spacing w:line="700" w:lineRule="exact"/>
              <w:ind w:right="-62"/>
              <w:rPr>
                <w:rFonts w:ascii="仿宋" w:eastAsia="仿宋" w:hAnsi="仿宋"/>
                <w:color w:val="000000"/>
                <w:kern w:val="0"/>
                <w:sz w:val="32"/>
                <w:szCs w:val="32"/>
              </w:rPr>
            </w:pPr>
            <w:r w:rsidRPr="00D52CE9">
              <w:rPr>
                <w:rFonts w:ascii="仿宋" w:eastAsia="仿宋" w:hAnsi="仿宋" w:hint="eastAsia"/>
                <w:kern w:val="0"/>
                <w:sz w:val="32"/>
                <w:szCs w:val="32"/>
              </w:rPr>
              <w:t>（教学改革研究、教学方法创新、教研活动开展情况等概述）</w:t>
            </w:r>
          </w:p>
          <w:p w14:paraId="28D3EA67" w14:textId="77777777" w:rsidR="00D84B89" w:rsidRPr="00D52CE9" w:rsidRDefault="00D84B89" w:rsidP="00D52CE9">
            <w:pPr>
              <w:spacing w:line="700" w:lineRule="exact"/>
              <w:ind w:right="-62" w:firstLineChars="200" w:firstLine="643"/>
              <w:rPr>
                <w:rFonts w:ascii="仿宋" w:eastAsia="仿宋" w:hAnsi="仿宋"/>
                <w:b/>
                <w:bCs/>
                <w:kern w:val="0"/>
                <w:sz w:val="32"/>
                <w:szCs w:val="32"/>
              </w:rPr>
            </w:pPr>
          </w:p>
          <w:p w14:paraId="64D4390C"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（一）教学改革研究</w:t>
            </w:r>
          </w:p>
          <w:p w14:paraId="3C9D7413"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w:t>
            </w:r>
            <w:r w:rsidRPr="00D52CE9">
              <w:rPr>
                <w:rFonts w:ascii="仿宋" w:eastAsia="仿宋" w:hAnsi="仿宋"/>
                <w:kern w:val="0"/>
                <w:sz w:val="32"/>
                <w:szCs w:val="32"/>
              </w:rPr>
              <w:t>.</w:t>
            </w:r>
            <w:r w:rsidRPr="00D52CE9">
              <w:rPr>
                <w:rFonts w:ascii="仿宋" w:eastAsia="仿宋" w:hAnsi="仿宋" w:hint="eastAsia"/>
                <w:kern w:val="0"/>
                <w:sz w:val="32"/>
                <w:szCs w:val="32"/>
              </w:rPr>
              <w:t>人才培养模式</w:t>
            </w:r>
          </w:p>
          <w:p w14:paraId="7F7ADA42"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（1）坚持新文科育人理念</w:t>
            </w:r>
          </w:p>
          <w:p w14:paraId="2714229E"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坚持文工、文理、文文学交叉融合育人理念，结合旅游企业对智慧旅游、旅游文创、活动创意策划、酒店信息技术和地方冰雪旅游</w:t>
            </w:r>
            <w:proofErr w:type="gramStart"/>
            <w:r w:rsidRPr="00D52CE9">
              <w:rPr>
                <w:rFonts w:ascii="仿宋" w:eastAsia="仿宋" w:hAnsi="仿宋" w:hint="eastAsia"/>
                <w:kern w:val="0"/>
                <w:sz w:val="32"/>
                <w:szCs w:val="32"/>
              </w:rPr>
              <w:t>以及文旅高</w:t>
            </w:r>
            <w:proofErr w:type="gramEnd"/>
            <w:r w:rsidRPr="00D52CE9">
              <w:rPr>
                <w:rFonts w:ascii="仿宋" w:eastAsia="仿宋" w:hAnsi="仿宋" w:hint="eastAsia"/>
                <w:kern w:val="0"/>
                <w:sz w:val="32"/>
                <w:szCs w:val="32"/>
              </w:rPr>
              <w:t>素质人才的需求，与企业共</w:t>
            </w:r>
            <w:proofErr w:type="gramStart"/>
            <w:r w:rsidRPr="00D52CE9">
              <w:rPr>
                <w:rFonts w:ascii="仿宋" w:eastAsia="仿宋" w:hAnsi="仿宋" w:hint="eastAsia"/>
                <w:kern w:val="0"/>
                <w:sz w:val="32"/>
                <w:szCs w:val="32"/>
              </w:rPr>
              <w:t>研</w:t>
            </w:r>
            <w:proofErr w:type="gramEnd"/>
            <w:r w:rsidRPr="00D52CE9">
              <w:rPr>
                <w:rFonts w:ascii="仿宋" w:eastAsia="仿宋" w:hAnsi="仿宋" w:hint="eastAsia"/>
                <w:kern w:val="0"/>
                <w:sz w:val="32"/>
                <w:szCs w:val="32"/>
              </w:rPr>
              <w:t>人才培养方案，开设智慧旅游创新实验班、冰雪旅游方向班，设置活动</w:t>
            </w:r>
            <w:r w:rsidRPr="00D52CE9">
              <w:rPr>
                <w:rFonts w:ascii="仿宋" w:eastAsia="仿宋" w:hAnsi="仿宋" w:hint="eastAsia"/>
                <w:kern w:val="0"/>
                <w:sz w:val="32"/>
                <w:szCs w:val="32"/>
              </w:rPr>
              <w:lastRenderedPageBreak/>
              <w:t>创意策划模块课程和冰雪旅游课程等，全面打造新文科“金”旅游管理类专业，培养新时代文旅人才。</w:t>
            </w:r>
          </w:p>
          <w:p w14:paraId="4A80DEFD"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（2）构建产业深广度融合育人模式</w:t>
            </w:r>
          </w:p>
          <w:p w14:paraId="4CF776B6"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构建校企深广度融合式育人体系:全面推行“行业-专业-就业”企业全过程融入人才培养育人模式，把行业需求、专业培养与就业方向紧密结合，不断提高学生</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内就业率和就业质量。</w:t>
            </w:r>
          </w:p>
          <w:p w14:paraId="4C92060C"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（3）打造重实践应用型育人体系</w:t>
            </w:r>
          </w:p>
          <w:p w14:paraId="18FEE3B6"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将传统“3+1”改为“2.5+0.5+0.5+0.5”的</w:t>
            </w:r>
            <w:r w:rsidR="003330ED" w:rsidRPr="00D52CE9">
              <w:rPr>
                <w:rFonts w:ascii="仿宋" w:eastAsia="仿宋" w:hAnsi="仿宋" w:hint="eastAsia"/>
                <w:kern w:val="0"/>
                <w:sz w:val="32"/>
                <w:szCs w:val="32"/>
              </w:rPr>
              <w:t>“</w:t>
            </w:r>
            <w:r w:rsidRPr="00D52CE9">
              <w:rPr>
                <w:rFonts w:ascii="仿宋" w:eastAsia="仿宋" w:hAnsi="仿宋" w:hint="eastAsia"/>
                <w:kern w:val="0"/>
                <w:sz w:val="32"/>
                <w:szCs w:val="32"/>
              </w:rPr>
              <w:t>理论</w:t>
            </w:r>
            <w:proofErr w:type="gramStart"/>
            <w:r w:rsidRPr="00D52CE9">
              <w:rPr>
                <w:rFonts w:ascii="仿宋" w:eastAsia="仿宋" w:hAnsi="仿宋" w:hint="eastAsia"/>
                <w:kern w:val="0"/>
                <w:sz w:val="32"/>
                <w:szCs w:val="32"/>
              </w:rPr>
              <w:t>一</w:t>
            </w:r>
            <w:proofErr w:type="gramEnd"/>
            <w:r w:rsidRPr="00D52CE9">
              <w:rPr>
                <w:rFonts w:ascii="仿宋" w:eastAsia="仿宋" w:hAnsi="仿宋" w:hint="eastAsia"/>
                <w:kern w:val="0"/>
                <w:sz w:val="32"/>
                <w:szCs w:val="32"/>
              </w:rPr>
              <w:t>实践理论拓展提升-综合实践”的双循环教学体系:构建认识性、体验性、专业岗位、 毕业综合实习的四位一体实践教学体系，实践贯穿人才培养全过程。</w:t>
            </w:r>
          </w:p>
          <w:p w14:paraId="05727F6F"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Pr="00D52CE9">
              <w:rPr>
                <w:rFonts w:ascii="仿宋" w:eastAsia="仿宋" w:hAnsi="仿宋"/>
                <w:kern w:val="0"/>
                <w:sz w:val="32"/>
                <w:szCs w:val="32"/>
              </w:rPr>
              <w:t>.</w:t>
            </w:r>
            <w:r w:rsidRPr="00D52CE9">
              <w:rPr>
                <w:rFonts w:ascii="仿宋" w:eastAsia="仿宋" w:hAnsi="仿宋" w:hint="eastAsia"/>
                <w:kern w:val="0"/>
                <w:sz w:val="32"/>
                <w:szCs w:val="32"/>
              </w:rPr>
              <w:t>提升专业建设质量</w:t>
            </w:r>
          </w:p>
          <w:p w14:paraId="148F6F49"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为扎实推进新文科建设，协调推进新文科与其他学科的融合发展，提升专业质量，产业学院的各专业可根据专业设置与产业对接的要求，调研和分析产业学院专业发展的现状与趋势，</w:t>
            </w:r>
            <w:proofErr w:type="gramStart"/>
            <w:r w:rsidRPr="00D52CE9">
              <w:rPr>
                <w:rFonts w:ascii="仿宋" w:eastAsia="仿宋" w:hAnsi="仿宋" w:hint="eastAsia"/>
                <w:kern w:val="0"/>
                <w:sz w:val="32"/>
                <w:szCs w:val="32"/>
              </w:rPr>
              <w:t>凝练自身</w:t>
            </w:r>
            <w:proofErr w:type="gramEnd"/>
            <w:r w:rsidRPr="00D52CE9">
              <w:rPr>
                <w:rFonts w:ascii="仿宋" w:eastAsia="仿宋" w:hAnsi="仿宋" w:hint="eastAsia"/>
                <w:kern w:val="0"/>
                <w:sz w:val="32"/>
                <w:szCs w:val="32"/>
              </w:rPr>
              <w:t>专业特点，深化专业内涵，调整专业结构，形成专业群，与</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对接，形成“旅游+”和“+旅游”的局面，融</w:t>
            </w:r>
            <w:r w:rsidRPr="00D52CE9">
              <w:rPr>
                <w:rFonts w:ascii="仿宋" w:eastAsia="仿宋" w:hAnsi="仿宋" w:hint="eastAsia"/>
                <w:kern w:val="0"/>
                <w:sz w:val="32"/>
                <w:szCs w:val="32"/>
              </w:rPr>
              <w:lastRenderedPageBreak/>
              <w:t>合创新发展。</w:t>
            </w:r>
          </w:p>
          <w:p w14:paraId="5DAD1291"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（二）教学方法创新</w:t>
            </w:r>
          </w:p>
          <w:p w14:paraId="53AE36B7"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1.创新课堂教学方法，注重学思结合，倡导启发式、参与式、案例式、模拟式等各种有效的教学方法。</w:t>
            </w:r>
          </w:p>
          <w:p w14:paraId="5D75F5DA" w14:textId="77777777"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开展“翻转课堂”混合式教学模式改革探索，针对课程改革选择学习内容，设置若干案例教学专题。开课前布置给学生，学生组成学习小组，选择案例专题，组内分工协作、查找资料，讨论对比分析，课堂上进行分享。</w:t>
            </w:r>
          </w:p>
          <w:p w14:paraId="11659134" w14:textId="60A6C143"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3.开展</w:t>
            </w:r>
            <w:r w:rsidR="00F411BF" w:rsidRPr="00D52CE9">
              <w:rPr>
                <w:rFonts w:ascii="仿宋" w:eastAsia="仿宋" w:hAnsi="仿宋" w:hint="eastAsia"/>
                <w:kern w:val="0"/>
                <w:sz w:val="32"/>
                <w:szCs w:val="32"/>
              </w:rPr>
              <w:t>旅游</w:t>
            </w:r>
            <w:r w:rsidRPr="00D52CE9">
              <w:rPr>
                <w:rFonts w:ascii="仿宋" w:eastAsia="仿宋" w:hAnsi="仿宋" w:hint="eastAsia"/>
                <w:kern w:val="0"/>
                <w:sz w:val="32"/>
                <w:szCs w:val="32"/>
              </w:rPr>
              <w:t>企业岗位培训工作及专业讲座活动。与企业开展</w:t>
            </w:r>
            <w:r w:rsidR="00F411BF" w:rsidRPr="00D52CE9">
              <w:rPr>
                <w:rFonts w:ascii="仿宋" w:eastAsia="仿宋" w:hAnsi="仿宋" w:hint="eastAsia"/>
                <w:kern w:val="0"/>
                <w:sz w:val="32"/>
                <w:szCs w:val="32"/>
              </w:rPr>
              <w:t>高</w:t>
            </w:r>
            <w:r w:rsidRPr="00D52CE9">
              <w:rPr>
                <w:rFonts w:ascii="仿宋" w:eastAsia="仿宋" w:hAnsi="仿宋" w:hint="eastAsia"/>
                <w:kern w:val="0"/>
                <w:sz w:val="32"/>
                <w:szCs w:val="32"/>
              </w:rPr>
              <w:t>度合作，引进企业新媒体</w:t>
            </w:r>
            <w:proofErr w:type="gramStart"/>
            <w:r w:rsidRPr="00D52CE9">
              <w:rPr>
                <w:rFonts w:ascii="仿宋" w:eastAsia="仿宋" w:hAnsi="仿宋" w:hint="eastAsia"/>
                <w:kern w:val="0"/>
                <w:sz w:val="32"/>
                <w:szCs w:val="32"/>
              </w:rPr>
              <w:t>或文旅</w:t>
            </w:r>
            <w:r w:rsidR="00F411BF" w:rsidRPr="00D52CE9">
              <w:rPr>
                <w:rFonts w:ascii="仿宋" w:eastAsia="仿宋" w:hAnsi="仿宋" w:hint="eastAsia"/>
                <w:kern w:val="0"/>
                <w:sz w:val="32"/>
                <w:szCs w:val="32"/>
              </w:rPr>
              <w:t>高</w:t>
            </w:r>
            <w:proofErr w:type="gramEnd"/>
            <w:r w:rsidR="00F411BF" w:rsidRPr="00D52CE9">
              <w:rPr>
                <w:rFonts w:ascii="仿宋" w:eastAsia="仿宋" w:hAnsi="仿宋" w:hint="eastAsia"/>
                <w:kern w:val="0"/>
                <w:sz w:val="32"/>
                <w:szCs w:val="32"/>
              </w:rPr>
              <w:t>管进行</w:t>
            </w:r>
            <w:r w:rsidRPr="00D52CE9">
              <w:rPr>
                <w:rFonts w:ascii="仿宋" w:eastAsia="仿宋" w:hAnsi="仿宋" w:hint="eastAsia"/>
                <w:kern w:val="0"/>
                <w:sz w:val="32"/>
                <w:szCs w:val="32"/>
              </w:rPr>
              <w:t>职业培训。</w:t>
            </w:r>
          </w:p>
          <w:p w14:paraId="008025AD"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（三）教研室活动开展</w:t>
            </w:r>
          </w:p>
          <w:p w14:paraId="4F3210A6" w14:textId="77777777" w:rsidR="00AE654F" w:rsidRPr="00D52CE9" w:rsidRDefault="00D84B89"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教学团队平均每两周进行一次丰富多彩的教研活动，主要的教研活动是关于课题申报与论文研究、教学中的问题、毕业论文写作规范问题、学生实习实践指导、教材的开发与编写、教学实践课的开展等。每次教研活动都由专门的教师进行记录，并上报学院进行备案。</w:t>
            </w:r>
            <w:r w:rsidR="00AE654F" w:rsidRPr="00D52CE9">
              <w:rPr>
                <w:rFonts w:ascii="仿宋" w:eastAsia="仿宋" w:hAnsi="仿宋" w:hint="eastAsia"/>
                <w:kern w:val="0"/>
                <w:sz w:val="32"/>
                <w:szCs w:val="32"/>
              </w:rPr>
              <w:t>除基本的教研、科研活动外，还开展了其他特色教研活动。例如以长白山集团为主体开展教科研活动，围绕冰雪旅游、生态旅游、智慧旅游、</w:t>
            </w:r>
            <w:proofErr w:type="gramStart"/>
            <w:r w:rsidR="00AE654F" w:rsidRPr="00D52CE9">
              <w:rPr>
                <w:rFonts w:ascii="仿宋" w:eastAsia="仿宋" w:hAnsi="仿宋" w:hint="eastAsia"/>
                <w:kern w:val="0"/>
                <w:sz w:val="32"/>
                <w:szCs w:val="32"/>
              </w:rPr>
              <w:t>研</w:t>
            </w:r>
            <w:proofErr w:type="gramEnd"/>
            <w:r w:rsidR="00AE654F" w:rsidRPr="00D52CE9">
              <w:rPr>
                <w:rFonts w:ascii="仿宋" w:eastAsia="仿宋" w:hAnsi="仿宋" w:hint="eastAsia"/>
                <w:kern w:val="0"/>
                <w:sz w:val="32"/>
                <w:szCs w:val="32"/>
              </w:rPr>
              <w:t>学</w:t>
            </w:r>
            <w:r w:rsidR="00AE654F" w:rsidRPr="00D52CE9">
              <w:rPr>
                <w:rFonts w:ascii="仿宋" w:eastAsia="仿宋" w:hAnsi="仿宋" w:hint="eastAsia"/>
                <w:kern w:val="0"/>
                <w:sz w:val="32"/>
                <w:szCs w:val="32"/>
              </w:rPr>
              <w:lastRenderedPageBreak/>
              <w:t>旅游等进行研究，为长白山集团发展出谋划策，撰写咨询报告，提供企业发展咨询。</w:t>
            </w:r>
          </w:p>
          <w:p w14:paraId="4EB58FFD" w14:textId="77777777" w:rsidR="00AE654F" w:rsidRPr="00D52CE9" w:rsidRDefault="00D84B89"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旅游管理专业教学团队</w:t>
            </w:r>
            <w:r w:rsidR="00AE654F" w:rsidRPr="00D52CE9">
              <w:rPr>
                <w:rFonts w:ascii="仿宋" w:eastAsia="仿宋" w:hAnsi="仿宋" w:hint="eastAsia"/>
                <w:kern w:val="0"/>
                <w:sz w:val="32"/>
                <w:szCs w:val="32"/>
              </w:rPr>
              <w:t>辅助长春大学旅游学院，主办长白山学术论坛。同时，辅助长春大学旅游学院，召开吉林省旅游管理</w:t>
            </w:r>
            <w:proofErr w:type="gramStart"/>
            <w:r w:rsidR="00AE654F" w:rsidRPr="00D52CE9">
              <w:rPr>
                <w:rFonts w:ascii="仿宋" w:eastAsia="仿宋" w:hAnsi="仿宋" w:hint="eastAsia"/>
                <w:kern w:val="0"/>
                <w:sz w:val="32"/>
                <w:szCs w:val="32"/>
              </w:rPr>
              <w:t>类双师型教师</w:t>
            </w:r>
            <w:proofErr w:type="gramEnd"/>
            <w:r w:rsidR="00AE654F" w:rsidRPr="00D52CE9">
              <w:rPr>
                <w:rFonts w:ascii="仿宋" w:eastAsia="仿宋" w:hAnsi="仿宋" w:hint="eastAsia"/>
                <w:kern w:val="0"/>
                <w:sz w:val="32"/>
                <w:szCs w:val="32"/>
              </w:rPr>
              <w:t>培养培训班。</w:t>
            </w:r>
          </w:p>
          <w:p w14:paraId="2661C07E" w14:textId="77777777" w:rsidR="00D84B89" w:rsidRPr="00D52CE9" w:rsidRDefault="00D84B89"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团队</w:t>
            </w:r>
            <w:r w:rsidR="00AE654F" w:rsidRPr="00D52CE9">
              <w:rPr>
                <w:rFonts w:ascii="仿宋" w:eastAsia="仿宋" w:hAnsi="仿宋" w:hint="eastAsia"/>
                <w:kern w:val="0"/>
                <w:sz w:val="32"/>
                <w:szCs w:val="32"/>
              </w:rPr>
              <w:t>积极引导学生结合本地区及周边情况参加各种竞赛，一方面锻炼学生创新创业能力，另一方面为</w:t>
            </w:r>
            <w:r w:rsidRPr="00D52CE9">
              <w:rPr>
                <w:rFonts w:ascii="仿宋" w:eastAsia="仿宋" w:hAnsi="仿宋" w:hint="eastAsia"/>
                <w:kern w:val="0"/>
                <w:sz w:val="32"/>
                <w:szCs w:val="32"/>
              </w:rPr>
              <w:t>旅游行业</w:t>
            </w:r>
            <w:r w:rsidR="00AE654F" w:rsidRPr="00D52CE9">
              <w:rPr>
                <w:rFonts w:ascii="仿宋" w:eastAsia="仿宋" w:hAnsi="仿宋" w:hint="eastAsia"/>
                <w:kern w:val="0"/>
                <w:sz w:val="32"/>
                <w:szCs w:val="32"/>
              </w:rPr>
              <w:t>发展奉献力量。</w:t>
            </w:r>
          </w:p>
          <w:p w14:paraId="0F22649D" w14:textId="77777777" w:rsidR="00D84B89" w:rsidRPr="00D52CE9" w:rsidRDefault="00D84B89" w:rsidP="00D52CE9">
            <w:pPr>
              <w:spacing w:line="700" w:lineRule="exact"/>
              <w:ind w:right="-62" w:firstLineChars="200" w:firstLine="640"/>
              <w:rPr>
                <w:rFonts w:ascii="仿宋" w:eastAsia="仿宋" w:hAnsi="仿宋"/>
                <w:color w:val="000000"/>
                <w:kern w:val="0"/>
                <w:sz w:val="32"/>
                <w:szCs w:val="32"/>
              </w:rPr>
            </w:pP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496"/>
        <w:gridCol w:w="3682"/>
        <w:gridCol w:w="591"/>
        <w:gridCol w:w="192"/>
        <w:gridCol w:w="867"/>
      </w:tblGrid>
      <w:tr w:rsidR="00286DFB" w:rsidRPr="00D52CE9" w14:paraId="2B9D64E5"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9DC87B6"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教改项目名称</w:t>
            </w:r>
          </w:p>
        </w:tc>
        <w:tc>
          <w:tcPr>
            <w:tcW w:w="1056" w:type="dxa"/>
            <w:tcBorders>
              <w:top w:val="single" w:sz="4" w:space="0" w:color="auto"/>
              <w:left w:val="single" w:sz="4" w:space="0" w:color="auto"/>
              <w:bottom w:val="single" w:sz="4" w:space="0" w:color="auto"/>
              <w:right w:val="single" w:sz="4" w:space="0" w:color="auto"/>
            </w:tcBorders>
            <w:vAlign w:val="center"/>
          </w:tcPr>
          <w:p w14:paraId="5C4F1F6A"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立项时间</w:t>
            </w:r>
          </w:p>
        </w:tc>
        <w:tc>
          <w:tcPr>
            <w:tcW w:w="1835" w:type="dxa"/>
            <w:tcBorders>
              <w:top w:val="single" w:sz="4" w:space="0" w:color="auto"/>
              <w:left w:val="single" w:sz="4" w:space="0" w:color="auto"/>
              <w:bottom w:val="single" w:sz="4" w:space="0" w:color="auto"/>
              <w:right w:val="single" w:sz="4" w:space="0" w:color="auto"/>
            </w:tcBorders>
            <w:vAlign w:val="center"/>
          </w:tcPr>
          <w:p w14:paraId="62751E97"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项目来源</w:t>
            </w:r>
          </w:p>
        </w:tc>
        <w:tc>
          <w:tcPr>
            <w:tcW w:w="951" w:type="dxa"/>
            <w:tcBorders>
              <w:top w:val="single" w:sz="4" w:space="0" w:color="auto"/>
              <w:left w:val="single" w:sz="4" w:space="0" w:color="auto"/>
              <w:bottom w:val="single" w:sz="4" w:space="0" w:color="auto"/>
              <w:right w:val="single" w:sz="4" w:space="0" w:color="auto"/>
            </w:tcBorders>
            <w:vAlign w:val="center"/>
          </w:tcPr>
          <w:p w14:paraId="42237513"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主持人</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654F3B28"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成员</w:t>
            </w:r>
          </w:p>
        </w:tc>
      </w:tr>
      <w:tr w:rsidR="007A49B5" w:rsidRPr="00D52CE9" w14:paraId="6E76ED60"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5034663A"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新形势下旅游管理</w:t>
            </w:r>
            <w:proofErr w:type="gramStart"/>
            <w:r w:rsidRPr="00D52CE9">
              <w:rPr>
                <w:rFonts w:ascii="Verdana" w:hAnsi="Verdana" w:hint="eastAsia"/>
                <w:sz w:val="32"/>
                <w:szCs w:val="32"/>
                <w:shd w:val="clear" w:color="auto" w:fill="FFFFFF"/>
              </w:rPr>
              <w:t>专业政产教</w:t>
            </w:r>
            <w:proofErr w:type="gramEnd"/>
            <w:r w:rsidRPr="00D52CE9">
              <w:rPr>
                <w:rFonts w:ascii="Verdana" w:hAnsi="Verdana" w:hint="eastAsia"/>
                <w:sz w:val="32"/>
                <w:szCs w:val="32"/>
                <w:shd w:val="clear" w:color="auto" w:fill="FFFFFF"/>
              </w:rPr>
              <w:t>融合模式与机制创新研究</w:t>
            </w:r>
          </w:p>
        </w:tc>
        <w:tc>
          <w:tcPr>
            <w:tcW w:w="1056" w:type="dxa"/>
            <w:tcBorders>
              <w:top w:val="single" w:sz="4" w:space="0" w:color="auto"/>
              <w:left w:val="single" w:sz="4" w:space="0" w:color="auto"/>
              <w:bottom w:val="single" w:sz="4" w:space="0" w:color="auto"/>
              <w:right w:val="single" w:sz="4" w:space="0" w:color="auto"/>
            </w:tcBorders>
            <w:vAlign w:val="center"/>
          </w:tcPr>
          <w:p w14:paraId="0542B264"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2020.5</w:t>
            </w:r>
          </w:p>
        </w:tc>
        <w:tc>
          <w:tcPr>
            <w:tcW w:w="1835" w:type="dxa"/>
            <w:tcBorders>
              <w:top w:val="single" w:sz="4" w:space="0" w:color="auto"/>
              <w:left w:val="single" w:sz="4" w:space="0" w:color="auto"/>
              <w:bottom w:val="single" w:sz="4" w:space="0" w:color="auto"/>
              <w:right w:val="single" w:sz="4" w:space="0" w:color="auto"/>
            </w:tcBorders>
            <w:vAlign w:val="center"/>
          </w:tcPr>
          <w:p w14:paraId="6AC24858"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3A5E43A4"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周丽君</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4D55C517"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杨絮飞、蔡维英、田婧、王夫雪、巩</w:t>
            </w:r>
            <w:r w:rsidRPr="00D52CE9">
              <w:rPr>
                <w:rFonts w:ascii="Verdana" w:hAnsi="Verdana" w:hint="eastAsia"/>
                <w:sz w:val="32"/>
                <w:szCs w:val="32"/>
                <w:shd w:val="clear" w:color="auto" w:fill="FFFFFF"/>
              </w:rPr>
              <w:lastRenderedPageBreak/>
              <w:t>利勇</w:t>
            </w:r>
          </w:p>
        </w:tc>
      </w:tr>
      <w:tr w:rsidR="007A49B5" w:rsidRPr="00D52CE9" w14:paraId="32E5123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37D7CE6"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lastRenderedPageBreak/>
              <w:t>新文科背景下旅游管理专业产教融合模式创新研究</w:t>
            </w:r>
          </w:p>
        </w:tc>
        <w:tc>
          <w:tcPr>
            <w:tcW w:w="1056" w:type="dxa"/>
            <w:tcBorders>
              <w:top w:val="single" w:sz="4" w:space="0" w:color="auto"/>
              <w:left w:val="single" w:sz="4" w:space="0" w:color="auto"/>
              <w:bottom w:val="single" w:sz="4" w:space="0" w:color="auto"/>
              <w:right w:val="single" w:sz="4" w:space="0" w:color="auto"/>
            </w:tcBorders>
            <w:vAlign w:val="center"/>
          </w:tcPr>
          <w:p w14:paraId="602D7BAA"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2021.5</w:t>
            </w:r>
          </w:p>
        </w:tc>
        <w:tc>
          <w:tcPr>
            <w:tcW w:w="1835" w:type="dxa"/>
            <w:tcBorders>
              <w:top w:val="single" w:sz="4" w:space="0" w:color="auto"/>
              <w:left w:val="single" w:sz="4" w:space="0" w:color="auto"/>
              <w:bottom w:val="single" w:sz="4" w:space="0" w:color="auto"/>
              <w:right w:val="single" w:sz="4" w:space="0" w:color="auto"/>
            </w:tcBorders>
            <w:vAlign w:val="center"/>
          </w:tcPr>
          <w:p w14:paraId="4BEE091D"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中国民办教育学会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05E08E02"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周丽君</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12B4887E"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佟连军、孙国霞、王兴华、杨絮飞、蔡维英、蒙连超</w:t>
            </w:r>
          </w:p>
        </w:tc>
      </w:tr>
      <w:tr w:rsidR="007A49B5" w:rsidRPr="00D52CE9" w14:paraId="62E5EEBE"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18F92DB7"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新文科背景下旅游管理类专业创新与实践</w:t>
            </w:r>
          </w:p>
        </w:tc>
        <w:tc>
          <w:tcPr>
            <w:tcW w:w="1056" w:type="dxa"/>
            <w:tcBorders>
              <w:top w:val="single" w:sz="4" w:space="0" w:color="auto"/>
              <w:left w:val="single" w:sz="4" w:space="0" w:color="auto"/>
              <w:bottom w:val="single" w:sz="4" w:space="0" w:color="auto"/>
              <w:right w:val="single" w:sz="4" w:space="0" w:color="auto"/>
            </w:tcBorders>
            <w:vAlign w:val="center"/>
          </w:tcPr>
          <w:p w14:paraId="2A5B7583"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2021.5</w:t>
            </w:r>
          </w:p>
        </w:tc>
        <w:tc>
          <w:tcPr>
            <w:tcW w:w="1835" w:type="dxa"/>
            <w:tcBorders>
              <w:top w:val="single" w:sz="4" w:space="0" w:color="auto"/>
              <w:left w:val="single" w:sz="4" w:space="0" w:color="auto"/>
              <w:bottom w:val="single" w:sz="4" w:space="0" w:color="auto"/>
              <w:right w:val="single" w:sz="4" w:space="0" w:color="auto"/>
            </w:tcBorders>
            <w:vAlign w:val="center"/>
          </w:tcPr>
          <w:p w14:paraId="11B7E6A1"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57175F44"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周丽君</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36AE970F"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孙国霞、佟连军、王兴华、杨絮飞、杨春梅、蔡</w:t>
            </w:r>
            <w:r w:rsidRPr="00D52CE9">
              <w:rPr>
                <w:rFonts w:ascii="Verdana" w:hAnsi="Verdana" w:hint="eastAsia"/>
                <w:sz w:val="32"/>
                <w:szCs w:val="32"/>
                <w:shd w:val="clear" w:color="auto" w:fill="FFFFFF"/>
              </w:rPr>
              <w:lastRenderedPageBreak/>
              <w:t>维英、麻松、蒙连超、杨荣臻、李超</w:t>
            </w:r>
          </w:p>
        </w:tc>
      </w:tr>
      <w:tr w:rsidR="007A49B5" w:rsidRPr="00D52CE9" w14:paraId="77306DF7"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9A8112B"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lastRenderedPageBreak/>
              <w:t>旅游管理类师资教育培训与研修</w:t>
            </w:r>
          </w:p>
        </w:tc>
        <w:tc>
          <w:tcPr>
            <w:tcW w:w="1056" w:type="dxa"/>
            <w:tcBorders>
              <w:top w:val="single" w:sz="4" w:space="0" w:color="auto"/>
              <w:left w:val="single" w:sz="4" w:space="0" w:color="auto"/>
              <w:bottom w:val="single" w:sz="4" w:space="0" w:color="auto"/>
              <w:right w:val="single" w:sz="4" w:space="0" w:color="auto"/>
            </w:tcBorders>
            <w:vAlign w:val="center"/>
          </w:tcPr>
          <w:p w14:paraId="7FA76A12"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2021.10</w:t>
            </w:r>
          </w:p>
        </w:tc>
        <w:tc>
          <w:tcPr>
            <w:tcW w:w="1835" w:type="dxa"/>
            <w:tcBorders>
              <w:top w:val="single" w:sz="4" w:space="0" w:color="auto"/>
              <w:left w:val="single" w:sz="4" w:space="0" w:color="auto"/>
              <w:bottom w:val="single" w:sz="4" w:space="0" w:color="auto"/>
              <w:right w:val="single" w:sz="4" w:space="0" w:color="auto"/>
            </w:tcBorders>
            <w:vAlign w:val="center"/>
          </w:tcPr>
          <w:p w14:paraId="549D315E"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2D7BD4AB"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周丽君</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029A5EB8" w14:textId="77777777" w:rsidR="007A49B5" w:rsidRPr="00D52CE9" w:rsidRDefault="007A49B5" w:rsidP="00D52CE9">
            <w:pPr>
              <w:snapToGrid w:val="0"/>
              <w:spacing w:line="700" w:lineRule="exact"/>
              <w:jc w:val="left"/>
              <w:rPr>
                <w:rFonts w:ascii="Verdana" w:hAnsi="Verdana"/>
                <w:sz w:val="32"/>
                <w:szCs w:val="32"/>
                <w:shd w:val="clear" w:color="auto" w:fill="FFFFFF"/>
              </w:rPr>
            </w:pPr>
            <w:r w:rsidRPr="00D52CE9">
              <w:rPr>
                <w:rFonts w:ascii="Verdana" w:hAnsi="Verdana" w:hint="eastAsia"/>
                <w:sz w:val="32"/>
                <w:szCs w:val="32"/>
                <w:shd w:val="clear" w:color="auto" w:fill="FFFFFF"/>
              </w:rPr>
              <w:t>朱麟奇、田婧、蔡维英、马影、王夫雪</w:t>
            </w:r>
          </w:p>
        </w:tc>
      </w:tr>
      <w:tr w:rsidR="007A49B5" w:rsidRPr="00D52CE9" w14:paraId="21BD2B12"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BB7B99F"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2021年校级</w:t>
            </w:r>
            <w:proofErr w:type="gramStart"/>
            <w:r w:rsidRPr="00D52CE9">
              <w:rPr>
                <w:rFonts w:ascii="宋体" w:hAnsi="宋体" w:cs="宋体" w:hint="eastAsia"/>
                <w:color w:val="000000"/>
                <w:kern w:val="0"/>
                <w:sz w:val="32"/>
                <w:szCs w:val="32"/>
              </w:rPr>
              <w:t>课程思政建设</w:t>
            </w:r>
            <w:proofErr w:type="gramEnd"/>
            <w:r w:rsidRPr="00D52CE9">
              <w:rPr>
                <w:rFonts w:ascii="宋体" w:hAnsi="宋体" w:cs="宋体" w:hint="eastAsia"/>
                <w:color w:val="000000"/>
                <w:kern w:val="0"/>
                <w:sz w:val="32"/>
                <w:szCs w:val="32"/>
              </w:rPr>
              <w:t>课程--“旅游法规”…</w:t>
            </w:r>
          </w:p>
        </w:tc>
        <w:tc>
          <w:tcPr>
            <w:tcW w:w="1056" w:type="dxa"/>
            <w:tcBorders>
              <w:top w:val="single" w:sz="4" w:space="0" w:color="auto"/>
              <w:left w:val="single" w:sz="4" w:space="0" w:color="auto"/>
              <w:bottom w:val="single" w:sz="4" w:space="0" w:color="auto"/>
              <w:right w:val="single" w:sz="4" w:space="0" w:color="auto"/>
            </w:tcBorders>
            <w:vAlign w:val="center"/>
          </w:tcPr>
          <w:p w14:paraId="02590320"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2021.03</w:t>
            </w:r>
          </w:p>
        </w:tc>
        <w:tc>
          <w:tcPr>
            <w:tcW w:w="1835" w:type="dxa"/>
            <w:tcBorders>
              <w:top w:val="single" w:sz="4" w:space="0" w:color="auto"/>
              <w:left w:val="single" w:sz="4" w:space="0" w:color="auto"/>
              <w:bottom w:val="single" w:sz="4" w:space="0" w:color="auto"/>
              <w:right w:val="single" w:sz="4" w:space="0" w:color="auto"/>
            </w:tcBorders>
            <w:vAlign w:val="center"/>
          </w:tcPr>
          <w:p w14:paraId="2BD98791"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长春大学旅游学院</w:t>
            </w:r>
          </w:p>
        </w:tc>
        <w:tc>
          <w:tcPr>
            <w:tcW w:w="951" w:type="dxa"/>
            <w:tcBorders>
              <w:top w:val="single" w:sz="4" w:space="0" w:color="auto"/>
              <w:left w:val="single" w:sz="4" w:space="0" w:color="auto"/>
              <w:bottom w:val="single" w:sz="4" w:space="0" w:color="auto"/>
              <w:right w:val="single" w:sz="4" w:space="0" w:color="auto"/>
            </w:tcBorders>
            <w:vAlign w:val="center"/>
          </w:tcPr>
          <w:p w14:paraId="53328E35"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王健</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5867180"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张伟，李国茹</w:t>
            </w:r>
          </w:p>
        </w:tc>
      </w:tr>
      <w:tr w:rsidR="007A49B5" w:rsidRPr="00D52CE9" w14:paraId="61E834A0"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712A16C5" w14:textId="4A7109DE" w:rsidR="007A49B5" w:rsidRPr="00D52CE9" w:rsidRDefault="007A49B5" w:rsidP="00D52CE9">
            <w:pPr>
              <w:snapToGrid w:val="0"/>
              <w:spacing w:line="700" w:lineRule="exact"/>
              <w:jc w:val="left"/>
              <w:rPr>
                <w:rFonts w:ascii="仿宋_GB2312" w:hAnsi="仿宋"/>
                <w:sz w:val="32"/>
                <w:szCs w:val="32"/>
              </w:rPr>
            </w:pPr>
            <w:proofErr w:type="gramStart"/>
            <w:r w:rsidRPr="00D52CE9">
              <w:rPr>
                <w:rFonts w:ascii="Verdana" w:hAnsi="Verdana" w:hint="eastAsia"/>
                <w:sz w:val="32"/>
                <w:szCs w:val="32"/>
                <w:shd w:val="clear" w:color="auto" w:fill="FFFFFF"/>
              </w:rPr>
              <w:t>《旅游学概</w:t>
            </w:r>
            <w:r w:rsidRPr="00D52CE9">
              <w:rPr>
                <w:rFonts w:ascii="Verdana" w:hAnsi="Verdana" w:hint="eastAsia"/>
                <w:sz w:val="32"/>
                <w:szCs w:val="32"/>
                <w:shd w:val="clear" w:color="auto" w:fill="FFFFFF"/>
              </w:rPr>
              <w:lastRenderedPageBreak/>
              <w:t>论》金课建设</w:t>
            </w:r>
            <w:proofErr w:type="gramEnd"/>
          </w:p>
        </w:tc>
        <w:tc>
          <w:tcPr>
            <w:tcW w:w="1056" w:type="dxa"/>
            <w:tcBorders>
              <w:top w:val="single" w:sz="4" w:space="0" w:color="auto"/>
              <w:left w:val="single" w:sz="4" w:space="0" w:color="auto"/>
              <w:bottom w:val="single" w:sz="4" w:space="0" w:color="auto"/>
              <w:right w:val="single" w:sz="4" w:space="0" w:color="auto"/>
            </w:tcBorders>
            <w:vAlign w:val="center"/>
          </w:tcPr>
          <w:p w14:paraId="76B87D79" w14:textId="558DCC40" w:rsidR="007A49B5" w:rsidRPr="00D52CE9" w:rsidRDefault="007A49B5" w:rsidP="00D52CE9">
            <w:pPr>
              <w:snapToGrid w:val="0"/>
              <w:spacing w:line="700" w:lineRule="exac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lastRenderedPageBreak/>
              <w:t>2019.08.</w:t>
            </w:r>
          </w:p>
        </w:tc>
        <w:tc>
          <w:tcPr>
            <w:tcW w:w="1835" w:type="dxa"/>
            <w:tcBorders>
              <w:top w:val="single" w:sz="4" w:space="0" w:color="auto"/>
              <w:left w:val="single" w:sz="4" w:space="0" w:color="auto"/>
              <w:bottom w:val="single" w:sz="4" w:space="0" w:color="auto"/>
              <w:right w:val="single" w:sz="4" w:space="0" w:color="auto"/>
            </w:tcBorders>
            <w:vAlign w:val="center"/>
          </w:tcPr>
          <w:p w14:paraId="1EB2792E"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3FDF94AE"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蔡</w:t>
            </w:r>
            <w:r w:rsidRPr="00D52CE9">
              <w:rPr>
                <w:rFonts w:ascii="宋体" w:hAnsi="宋体" w:cs="宋体" w:hint="eastAsia"/>
                <w:color w:val="000000"/>
                <w:kern w:val="0"/>
                <w:sz w:val="32"/>
                <w:szCs w:val="32"/>
              </w:rPr>
              <w:lastRenderedPageBreak/>
              <w:t>维英</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F57AF2C"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lastRenderedPageBreak/>
              <w:t>周丽</w:t>
            </w:r>
            <w:r w:rsidRPr="00D52CE9">
              <w:rPr>
                <w:rFonts w:ascii="宋体" w:hAnsi="宋体" w:cs="宋体" w:hint="eastAsia"/>
                <w:color w:val="000000"/>
                <w:kern w:val="0"/>
                <w:sz w:val="32"/>
                <w:szCs w:val="32"/>
              </w:rPr>
              <w:lastRenderedPageBreak/>
              <w:t>君、张百菊、曹晶、崔锦玉</w:t>
            </w:r>
          </w:p>
        </w:tc>
      </w:tr>
      <w:tr w:rsidR="007A49B5" w:rsidRPr="00D52CE9" w14:paraId="6B23164C"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2437D1E4"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lastRenderedPageBreak/>
              <w:t>《旅游学概论》精品在线课程</w:t>
            </w:r>
          </w:p>
        </w:tc>
        <w:tc>
          <w:tcPr>
            <w:tcW w:w="1056" w:type="dxa"/>
            <w:tcBorders>
              <w:top w:val="single" w:sz="4" w:space="0" w:color="auto"/>
              <w:left w:val="single" w:sz="4" w:space="0" w:color="auto"/>
              <w:bottom w:val="single" w:sz="4" w:space="0" w:color="auto"/>
              <w:right w:val="single" w:sz="4" w:space="0" w:color="auto"/>
            </w:tcBorders>
            <w:vAlign w:val="center"/>
          </w:tcPr>
          <w:p w14:paraId="0C7BE3A9"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2020.04</w:t>
            </w:r>
          </w:p>
        </w:tc>
        <w:tc>
          <w:tcPr>
            <w:tcW w:w="1835" w:type="dxa"/>
            <w:tcBorders>
              <w:top w:val="single" w:sz="4" w:space="0" w:color="auto"/>
              <w:left w:val="single" w:sz="4" w:space="0" w:color="auto"/>
              <w:bottom w:val="single" w:sz="4" w:space="0" w:color="auto"/>
              <w:right w:val="single" w:sz="4" w:space="0" w:color="auto"/>
            </w:tcBorders>
            <w:vAlign w:val="center"/>
          </w:tcPr>
          <w:p w14:paraId="07D976FB"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3CB63195"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蔡维英</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3498F606"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周丽君、张百菊、曹晶、崔锦玉</w:t>
            </w:r>
          </w:p>
        </w:tc>
      </w:tr>
      <w:tr w:rsidR="007A49B5" w:rsidRPr="00D52CE9" w14:paraId="43F7AA7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C1B64CF"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“产学研”协同模式下吉林省高校冰雪旅游人才培养研究</w:t>
            </w:r>
          </w:p>
        </w:tc>
        <w:tc>
          <w:tcPr>
            <w:tcW w:w="1056" w:type="dxa"/>
            <w:tcBorders>
              <w:top w:val="single" w:sz="4" w:space="0" w:color="auto"/>
              <w:left w:val="single" w:sz="4" w:space="0" w:color="auto"/>
              <w:bottom w:val="single" w:sz="4" w:space="0" w:color="auto"/>
              <w:right w:val="single" w:sz="4" w:space="0" w:color="auto"/>
            </w:tcBorders>
            <w:vAlign w:val="center"/>
          </w:tcPr>
          <w:p w14:paraId="01F73524"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2020.05</w:t>
            </w:r>
          </w:p>
        </w:tc>
        <w:tc>
          <w:tcPr>
            <w:tcW w:w="1835" w:type="dxa"/>
            <w:tcBorders>
              <w:top w:val="single" w:sz="4" w:space="0" w:color="auto"/>
              <w:left w:val="single" w:sz="4" w:space="0" w:color="auto"/>
              <w:bottom w:val="single" w:sz="4" w:space="0" w:color="auto"/>
              <w:right w:val="single" w:sz="4" w:space="0" w:color="auto"/>
            </w:tcBorders>
            <w:vAlign w:val="center"/>
          </w:tcPr>
          <w:p w14:paraId="03BE54B0"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吉林省教育科学研究领导小组办公室</w:t>
            </w:r>
          </w:p>
        </w:tc>
        <w:tc>
          <w:tcPr>
            <w:tcW w:w="951" w:type="dxa"/>
            <w:tcBorders>
              <w:top w:val="single" w:sz="4" w:space="0" w:color="auto"/>
              <w:left w:val="single" w:sz="4" w:space="0" w:color="auto"/>
              <w:bottom w:val="single" w:sz="4" w:space="0" w:color="auto"/>
              <w:right w:val="single" w:sz="4" w:space="0" w:color="auto"/>
            </w:tcBorders>
            <w:vAlign w:val="center"/>
          </w:tcPr>
          <w:p w14:paraId="37C396AB"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蔡维英</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6577E777"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佟连军、周丽君、马影、王夫雪、张鹤、石</w:t>
            </w:r>
            <w:r w:rsidRPr="00D52CE9">
              <w:rPr>
                <w:rFonts w:ascii="宋体" w:hAnsi="宋体" w:cs="宋体" w:hint="eastAsia"/>
                <w:color w:val="000000"/>
                <w:kern w:val="0"/>
                <w:sz w:val="32"/>
                <w:szCs w:val="32"/>
              </w:rPr>
              <w:lastRenderedPageBreak/>
              <w:t>芳赫</w:t>
            </w:r>
          </w:p>
        </w:tc>
      </w:tr>
      <w:tr w:rsidR="007A49B5" w:rsidRPr="00D52CE9" w14:paraId="2A4A15D5"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F53F9E4"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lastRenderedPageBreak/>
              <w:t>吉林省高校旅游管理专业服务乡村振兴旅游人才培养模式改革研究</w:t>
            </w:r>
          </w:p>
        </w:tc>
        <w:tc>
          <w:tcPr>
            <w:tcW w:w="1056" w:type="dxa"/>
            <w:tcBorders>
              <w:top w:val="single" w:sz="4" w:space="0" w:color="auto"/>
              <w:left w:val="single" w:sz="4" w:space="0" w:color="auto"/>
              <w:bottom w:val="single" w:sz="4" w:space="0" w:color="auto"/>
              <w:right w:val="single" w:sz="4" w:space="0" w:color="auto"/>
            </w:tcBorders>
            <w:vAlign w:val="center"/>
          </w:tcPr>
          <w:p w14:paraId="23A66510"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2022.06</w:t>
            </w:r>
          </w:p>
        </w:tc>
        <w:tc>
          <w:tcPr>
            <w:tcW w:w="1835" w:type="dxa"/>
            <w:tcBorders>
              <w:top w:val="single" w:sz="4" w:space="0" w:color="auto"/>
              <w:left w:val="single" w:sz="4" w:space="0" w:color="auto"/>
              <w:bottom w:val="single" w:sz="4" w:space="0" w:color="auto"/>
              <w:right w:val="single" w:sz="4" w:space="0" w:color="auto"/>
            </w:tcBorders>
            <w:vAlign w:val="center"/>
          </w:tcPr>
          <w:p w14:paraId="417FEA5C"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634E9334"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蔡维英</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8720C2E"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王兴华、张百菊、马影、王夫雪、公</w:t>
            </w:r>
            <w:proofErr w:type="gramStart"/>
            <w:r w:rsidRPr="00D52CE9">
              <w:rPr>
                <w:rFonts w:ascii="宋体" w:hAnsi="宋体" w:cs="宋体" w:hint="eastAsia"/>
                <w:color w:val="000000"/>
                <w:kern w:val="0"/>
                <w:sz w:val="32"/>
                <w:szCs w:val="32"/>
              </w:rPr>
              <w:t>淇</w:t>
            </w:r>
            <w:proofErr w:type="gramEnd"/>
          </w:p>
        </w:tc>
      </w:tr>
      <w:tr w:rsidR="007A49B5" w:rsidRPr="00D52CE9" w14:paraId="201BFE8F"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77344D0A"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金钥匙服务理念下《宴会设计》</w:t>
            </w:r>
            <w:proofErr w:type="gramStart"/>
            <w:r w:rsidRPr="00D52CE9">
              <w:rPr>
                <w:rFonts w:ascii="宋体" w:hAnsi="宋体" w:cs="宋体" w:hint="eastAsia"/>
                <w:color w:val="000000"/>
                <w:kern w:val="0"/>
                <w:sz w:val="32"/>
                <w:szCs w:val="32"/>
              </w:rPr>
              <w:t>课程思政建设</w:t>
            </w:r>
            <w:proofErr w:type="gramEnd"/>
            <w:r w:rsidRPr="00D52CE9">
              <w:rPr>
                <w:rFonts w:ascii="宋体" w:hAnsi="宋体" w:cs="宋体" w:hint="eastAsia"/>
                <w:color w:val="000000"/>
                <w:kern w:val="0"/>
                <w:sz w:val="32"/>
                <w:szCs w:val="32"/>
              </w:rPr>
              <w:t>的实践</w:t>
            </w:r>
          </w:p>
        </w:tc>
        <w:tc>
          <w:tcPr>
            <w:tcW w:w="1056" w:type="dxa"/>
            <w:tcBorders>
              <w:top w:val="single" w:sz="4" w:space="0" w:color="auto"/>
              <w:left w:val="single" w:sz="4" w:space="0" w:color="auto"/>
              <w:bottom w:val="single" w:sz="4" w:space="0" w:color="auto"/>
              <w:right w:val="single" w:sz="4" w:space="0" w:color="auto"/>
            </w:tcBorders>
            <w:vAlign w:val="center"/>
          </w:tcPr>
          <w:p w14:paraId="2C7C6F78" w14:textId="77777777" w:rsidR="007A49B5" w:rsidRPr="00D52CE9" w:rsidRDefault="007A49B5"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2021.10</w:t>
            </w:r>
          </w:p>
        </w:tc>
        <w:tc>
          <w:tcPr>
            <w:tcW w:w="1835" w:type="dxa"/>
            <w:tcBorders>
              <w:top w:val="single" w:sz="4" w:space="0" w:color="auto"/>
              <w:left w:val="single" w:sz="4" w:space="0" w:color="auto"/>
              <w:bottom w:val="single" w:sz="4" w:space="0" w:color="auto"/>
              <w:right w:val="single" w:sz="4" w:space="0" w:color="auto"/>
            </w:tcBorders>
            <w:vAlign w:val="center"/>
          </w:tcPr>
          <w:p w14:paraId="3CCD2BBB"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2613764F" w14:textId="77777777" w:rsidR="007A49B5" w:rsidRPr="00D52CE9" w:rsidRDefault="007A49B5"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朱伟健</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3AE7237" w14:textId="77777777" w:rsidR="007A49B5" w:rsidRPr="00D52CE9" w:rsidRDefault="007A49B5" w:rsidP="00D52CE9">
            <w:pPr>
              <w:widowControl/>
              <w:spacing w:line="700" w:lineRule="exact"/>
              <w:jc w:val="left"/>
              <w:rPr>
                <w:rFonts w:ascii="宋体" w:hAnsi="宋体" w:cs="宋体"/>
                <w:kern w:val="0"/>
                <w:sz w:val="32"/>
                <w:szCs w:val="32"/>
              </w:rPr>
            </w:pPr>
            <w:r w:rsidRPr="00D52CE9">
              <w:rPr>
                <w:rFonts w:ascii="宋体" w:hAnsi="宋体" w:cs="宋体" w:hint="eastAsia"/>
                <w:color w:val="000000"/>
                <w:kern w:val="0"/>
                <w:sz w:val="32"/>
                <w:szCs w:val="32"/>
              </w:rPr>
              <w:t>孙国霞、杨春梅、</w:t>
            </w:r>
            <w:proofErr w:type="gramStart"/>
            <w:r w:rsidRPr="00D52CE9">
              <w:rPr>
                <w:rFonts w:ascii="宋体" w:hAnsi="宋体" w:cs="宋体" w:hint="eastAsia"/>
                <w:color w:val="000000"/>
                <w:kern w:val="0"/>
                <w:sz w:val="32"/>
                <w:szCs w:val="32"/>
              </w:rPr>
              <w:t>花立明</w:t>
            </w:r>
            <w:proofErr w:type="gramEnd"/>
            <w:r w:rsidRPr="00D52CE9">
              <w:rPr>
                <w:rFonts w:ascii="宋体" w:hAnsi="宋体" w:cs="宋体" w:hint="eastAsia"/>
                <w:color w:val="000000"/>
                <w:kern w:val="0"/>
                <w:sz w:val="32"/>
                <w:szCs w:val="32"/>
              </w:rPr>
              <w:t>、谭亚楠</w:t>
            </w:r>
          </w:p>
          <w:p w14:paraId="666086B0" w14:textId="77777777" w:rsidR="007A49B5" w:rsidRPr="00D52CE9" w:rsidRDefault="007A49B5" w:rsidP="00D52CE9">
            <w:pPr>
              <w:snapToGrid w:val="0"/>
              <w:spacing w:line="700" w:lineRule="exact"/>
              <w:jc w:val="left"/>
              <w:rPr>
                <w:rFonts w:ascii="仿宋_GB2312" w:hAnsi="仿宋"/>
                <w:sz w:val="32"/>
                <w:szCs w:val="32"/>
              </w:rPr>
            </w:pPr>
          </w:p>
        </w:tc>
      </w:tr>
      <w:tr w:rsidR="00797222" w:rsidRPr="00D52CE9" w14:paraId="696F6F1F"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8FB2CF5" w14:textId="492B3638"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区域经济视域下旅游管理专业应用</w:t>
            </w:r>
            <w:r w:rsidRPr="00D52CE9">
              <w:rPr>
                <w:rFonts w:ascii="宋体" w:hAnsi="宋体" w:cs="宋体" w:hint="eastAsia"/>
                <w:color w:val="000000"/>
                <w:kern w:val="0"/>
                <w:sz w:val="32"/>
                <w:szCs w:val="32"/>
              </w:rPr>
              <w:lastRenderedPageBreak/>
              <w:t>型人才培养实践教学体系研究</w:t>
            </w:r>
          </w:p>
        </w:tc>
        <w:tc>
          <w:tcPr>
            <w:tcW w:w="1056" w:type="dxa"/>
            <w:tcBorders>
              <w:top w:val="single" w:sz="4" w:space="0" w:color="auto"/>
              <w:left w:val="single" w:sz="4" w:space="0" w:color="auto"/>
              <w:bottom w:val="single" w:sz="4" w:space="0" w:color="auto"/>
              <w:right w:val="single" w:sz="4" w:space="0" w:color="auto"/>
            </w:tcBorders>
            <w:vAlign w:val="center"/>
          </w:tcPr>
          <w:p w14:paraId="16F87C36" w14:textId="19CBD9A3"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lastRenderedPageBreak/>
              <w:t>2019.06</w:t>
            </w:r>
          </w:p>
        </w:tc>
        <w:tc>
          <w:tcPr>
            <w:tcW w:w="1835" w:type="dxa"/>
            <w:tcBorders>
              <w:top w:val="single" w:sz="4" w:space="0" w:color="auto"/>
              <w:left w:val="single" w:sz="4" w:space="0" w:color="auto"/>
              <w:bottom w:val="single" w:sz="4" w:space="0" w:color="auto"/>
              <w:right w:val="single" w:sz="4" w:space="0" w:color="auto"/>
            </w:tcBorders>
            <w:vAlign w:val="center"/>
          </w:tcPr>
          <w:p w14:paraId="55C1E8DA" w14:textId="3C690D25"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吉林省教育科学研究领导小组办公室</w:t>
            </w:r>
          </w:p>
        </w:tc>
        <w:tc>
          <w:tcPr>
            <w:tcW w:w="951" w:type="dxa"/>
            <w:tcBorders>
              <w:top w:val="single" w:sz="4" w:space="0" w:color="auto"/>
              <w:left w:val="single" w:sz="4" w:space="0" w:color="auto"/>
              <w:bottom w:val="single" w:sz="4" w:space="0" w:color="auto"/>
              <w:right w:val="single" w:sz="4" w:space="0" w:color="auto"/>
            </w:tcBorders>
            <w:vAlign w:val="center"/>
          </w:tcPr>
          <w:p w14:paraId="0B0EC6BE" w14:textId="252A107F"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李晶</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0EB2ECE" w14:textId="59C7999F"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杨絮飞、麻松、田</w:t>
            </w:r>
            <w:r w:rsidRPr="00D52CE9">
              <w:rPr>
                <w:rFonts w:ascii="宋体" w:hAnsi="宋体" w:cs="宋体" w:hint="eastAsia"/>
                <w:color w:val="000000"/>
                <w:kern w:val="0"/>
                <w:sz w:val="32"/>
                <w:szCs w:val="32"/>
              </w:rPr>
              <w:lastRenderedPageBreak/>
              <w:t>婧、王兴华、曲婷婷</w:t>
            </w:r>
          </w:p>
        </w:tc>
      </w:tr>
      <w:tr w:rsidR="00797222" w:rsidRPr="00D52CE9" w14:paraId="770EC407"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54A59CA" w14:textId="595D5F86"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lastRenderedPageBreak/>
              <w:t>基于移动终端数字化学习在旅游专业课堂教学中的应用研究</w:t>
            </w:r>
          </w:p>
        </w:tc>
        <w:tc>
          <w:tcPr>
            <w:tcW w:w="1056" w:type="dxa"/>
            <w:tcBorders>
              <w:top w:val="single" w:sz="4" w:space="0" w:color="auto"/>
              <w:left w:val="single" w:sz="4" w:space="0" w:color="auto"/>
              <w:bottom w:val="single" w:sz="4" w:space="0" w:color="auto"/>
              <w:right w:val="single" w:sz="4" w:space="0" w:color="auto"/>
            </w:tcBorders>
            <w:vAlign w:val="center"/>
          </w:tcPr>
          <w:p w14:paraId="10633E94" w14:textId="6E266DB2"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2020.05</w:t>
            </w:r>
          </w:p>
        </w:tc>
        <w:tc>
          <w:tcPr>
            <w:tcW w:w="1835" w:type="dxa"/>
            <w:tcBorders>
              <w:top w:val="single" w:sz="4" w:space="0" w:color="auto"/>
              <w:left w:val="single" w:sz="4" w:space="0" w:color="auto"/>
              <w:bottom w:val="single" w:sz="4" w:space="0" w:color="auto"/>
              <w:right w:val="single" w:sz="4" w:space="0" w:color="auto"/>
            </w:tcBorders>
            <w:vAlign w:val="center"/>
          </w:tcPr>
          <w:p w14:paraId="4A645CFA" w14:textId="534B3395"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074FB8EB" w14:textId="0706C6F4"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李晶</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1875B789" w14:textId="2A0B40BB"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杨絮飞、田婧、王兴华、曲婷婷、公</w:t>
            </w:r>
            <w:proofErr w:type="gramStart"/>
            <w:r w:rsidRPr="00D52CE9">
              <w:rPr>
                <w:rFonts w:ascii="宋体" w:hAnsi="宋体" w:cs="宋体" w:hint="eastAsia"/>
                <w:color w:val="000000"/>
                <w:kern w:val="0"/>
                <w:sz w:val="32"/>
                <w:szCs w:val="32"/>
              </w:rPr>
              <w:t>淇</w:t>
            </w:r>
            <w:proofErr w:type="gramEnd"/>
          </w:p>
        </w:tc>
      </w:tr>
      <w:tr w:rsidR="00797222" w:rsidRPr="00D52CE9" w14:paraId="5313E8B1"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2A090065" w14:textId="0CBF015B"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新文科背景下旅游企业参与旅游高等教育人才培养研究</w:t>
            </w:r>
          </w:p>
        </w:tc>
        <w:tc>
          <w:tcPr>
            <w:tcW w:w="1056" w:type="dxa"/>
            <w:tcBorders>
              <w:top w:val="single" w:sz="4" w:space="0" w:color="auto"/>
              <w:left w:val="single" w:sz="4" w:space="0" w:color="auto"/>
              <w:bottom w:val="single" w:sz="4" w:space="0" w:color="auto"/>
              <w:right w:val="single" w:sz="4" w:space="0" w:color="auto"/>
            </w:tcBorders>
            <w:vAlign w:val="center"/>
          </w:tcPr>
          <w:p w14:paraId="3660FE8E" w14:textId="16A3B51C"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2021.10</w:t>
            </w:r>
          </w:p>
        </w:tc>
        <w:tc>
          <w:tcPr>
            <w:tcW w:w="1835" w:type="dxa"/>
            <w:tcBorders>
              <w:top w:val="single" w:sz="4" w:space="0" w:color="auto"/>
              <w:left w:val="single" w:sz="4" w:space="0" w:color="auto"/>
              <w:bottom w:val="single" w:sz="4" w:space="0" w:color="auto"/>
              <w:right w:val="single" w:sz="4" w:space="0" w:color="auto"/>
            </w:tcBorders>
            <w:vAlign w:val="center"/>
          </w:tcPr>
          <w:p w14:paraId="42125B96" w14:textId="2167BDBA"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555066B4" w14:textId="23E65825"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李晶</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0880DFBC" w14:textId="56D05988"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杨絮飞、王兴华、田婧、曲婷婷、姜雪</w:t>
            </w:r>
          </w:p>
        </w:tc>
      </w:tr>
      <w:tr w:rsidR="00797222" w:rsidRPr="00D52CE9" w14:paraId="7DC9D3FA"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191A229" w14:textId="1207AB4C" w:rsidR="00797222" w:rsidRPr="00D52CE9" w:rsidRDefault="00797222" w:rsidP="00D52CE9">
            <w:pPr>
              <w:snapToGrid w:val="0"/>
              <w:spacing w:line="700" w:lineRule="exact"/>
              <w:jc w:val="left"/>
              <w:rPr>
                <w:rFonts w:ascii="宋体" w:hAnsi="宋体" w:cs="宋体"/>
                <w:color w:val="000000"/>
                <w:kern w:val="0"/>
                <w:sz w:val="32"/>
                <w:szCs w:val="32"/>
              </w:rPr>
            </w:pPr>
            <w:proofErr w:type="gramStart"/>
            <w:r w:rsidRPr="00D52CE9">
              <w:rPr>
                <w:rFonts w:ascii="宋体" w:hAnsi="宋体" w:cs="宋体" w:hint="eastAsia"/>
                <w:color w:val="000000"/>
                <w:kern w:val="0"/>
                <w:sz w:val="32"/>
                <w:szCs w:val="32"/>
              </w:rPr>
              <w:lastRenderedPageBreak/>
              <w:t>文旅融合</w:t>
            </w:r>
            <w:proofErr w:type="gramEnd"/>
            <w:r w:rsidRPr="00D52CE9">
              <w:rPr>
                <w:rFonts w:ascii="宋体" w:hAnsi="宋体" w:cs="宋体" w:hint="eastAsia"/>
                <w:color w:val="000000"/>
                <w:kern w:val="0"/>
                <w:sz w:val="32"/>
                <w:szCs w:val="32"/>
              </w:rPr>
              <w:t>背景</w:t>
            </w:r>
            <w:proofErr w:type="gramStart"/>
            <w:r w:rsidRPr="00D52CE9">
              <w:rPr>
                <w:rFonts w:ascii="宋体" w:hAnsi="宋体" w:cs="宋体" w:hint="eastAsia"/>
                <w:color w:val="000000"/>
                <w:kern w:val="0"/>
                <w:sz w:val="32"/>
                <w:szCs w:val="32"/>
              </w:rPr>
              <w:t>下职业</w:t>
            </w:r>
            <w:proofErr w:type="gramEnd"/>
            <w:r w:rsidRPr="00D52CE9">
              <w:rPr>
                <w:rFonts w:ascii="宋体" w:hAnsi="宋体" w:cs="宋体" w:hint="eastAsia"/>
                <w:color w:val="000000"/>
                <w:kern w:val="0"/>
                <w:sz w:val="32"/>
                <w:szCs w:val="32"/>
              </w:rPr>
              <w:t>院校复合型旅游人才培养驱动机制研究</w:t>
            </w:r>
          </w:p>
        </w:tc>
        <w:tc>
          <w:tcPr>
            <w:tcW w:w="1056" w:type="dxa"/>
            <w:tcBorders>
              <w:top w:val="single" w:sz="4" w:space="0" w:color="auto"/>
              <w:left w:val="single" w:sz="4" w:space="0" w:color="auto"/>
              <w:bottom w:val="single" w:sz="4" w:space="0" w:color="auto"/>
              <w:right w:val="single" w:sz="4" w:space="0" w:color="auto"/>
            </w:tcBorders>
            <w:vAlign w:val="center"/>
          </w:tcPr>
          <w:p w14:paraId="3B06D9B5" w14:textId="4B4343DF"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2022.08</w:t>
            </w:r>
          </w:p>
        </w:tc>
        <w:tc>
          <w:tcPr>
            <w:tcW w:w="1835" w:type="dxa"/>
            <w:tcBorders>
              <w:top w:val="single" w:sz="4" w:space="0" w:color="auto"/>
              <w:left w:val="single" w:sz="4" w:space="0" w:color="auto"/>
              <w:bottom w:val="single" w:sz="4" w:space="0" w:color="auto"/>
              <w:right w:val="single" w:sz="4" w:space="0" w:color="auto"/>
            </w:tcBorders>
            <w:vAlign w:val="center"/>
          </w:tcPr>
          <w:p w14:paraId="6E8FA3DE" w14:textId="77777777" w:rsidR="00797222" w:rsidRPr="00D52CE9" w:rsidRDefault="00797222" w:rsidP="00D52CE9">
            <w:pPr>
              <w:widowControl/>
              <w:spacing w:line="700" w:lineRule="exact"/>
              <w:jc w:val="left"/>
              <w:rPr>
                <w:rFonts w:ascii="宋体" w:hAnsi="宋体" w:cs="宋体"/>
                <w:kern w:val="0"/>
                <w:sz w:val="32"/>
                <w:szCs w:val="32"/>
              </w:rPr>
            </w:pPr>
            <w:r w:rsidRPr="00D52CE9">
              <w:rPr>
                <w:rFonts w:ascii="宋体" w:hAnsi="宋体" w:cs="宋体" w:hint="eastAsia"/>
                <w:color w:val="000000"/>
                <w:kern w:val="0"/>
                <w:sz w:val="32"/>
                <w:szCs w:val="32"/>
              </w:rPr>
              <w:t>吉林省中华职业教育社　吉林省教育厅</w:t>
            </w:r>
          </w:p>
          <w:p w14:paraId="10DAD44A" w14:textId="77777777" w:rsidR="00797222" w:rsidRPr="00D52CE9" w:rsidRDefault="00797222" w:rsidP="00D52CE9">
            <w:pPr>
              <w:snapToGrid w:val="0"/>
              <w:spacing w:line="700" w:lineRule="exact"/>
              <w:jc w:val="left"/>
              <w:rPr>
                <w:rFonts w:ascii="宋体" w:hAnsi="宋体" w:cs="宋体"/>
                <w:color w:val="000000"/>
                <w:kern w:val="0"/>
                <w:sz w:val="32"/>
                <w:szCs w:val="32"/>
              </w:rPr>
            </w:pPr>
          </w:p>
        </w:tc>
        <w:tc>
          <w:tcPr>
            <w:tcW w:w="951" w:type="dxa"/>
            <w:tcBorders>
              <w:top w:val="single" w:sz="4" w:space="0" w:color="auto"/>
              <w:left w:val="single" w:sz="4" w:space="0" w:color="auto"/>
              <w:bottom w:val="single" w:sz="4" w:space="0" w:color="auto"/>
              <w:right w:val="single" w:sz="4" w:space="0" w:color="auto"/>
            </w:tcBorders>
            <w:vAlign w:val="center"/>
          </w:tcPr>
          <w:p w14:paraId="360EE510" w14:textId="178E5E08"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李晶</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47669E8" w14:textId="4BBA1F6A"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田婧、蒙连超、朱伟健、</w:t>
            </w:r>
            <w:proofErr w:type="gramStart"/>
            <w:r w:rsidRPr="00D52CE9">
              <w:rPr>
                <w:rFonts w:ascii="宋体" w:hAnsi="宋体" w:cs="宋体" w:hint="eastAsia"/>
                <w:color w:val="000000"/>
                <w:kern w:val="0"/>
                <w:sz w:val="32"/>
                <w:szCs w:val="32"/>
              </w:rPr>
              <w:t>党宝欣</w:t>
            </w:r>
            <w:proofErr w:type="gramEnd"/>
          </w:p>
        </w:tc>
      </w:tr>
      <w:tr w:rsidR="00797222" w:rsidRPr="00D52CE9" w14:paraId="5C3741CF"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E6E05E9" w14:textId="3E53FC6D"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数字技术下吉林省现代服务业就业对策研究</w:t>
            </w:r>
          </w:p>
        </w:tc>
        <w:tc>
          <w:tcPr>
            <w:tcW w:w="1056" w:type="dxa"/>
            <w:tcBorders>
              <w:top w:val="single" w:sz="4" w:space="0" w:color="auto"/>
              <w:left w:val="single" w:sz="4" w:space="0" w:color="auto"/>
              <w:bottom w:val="single" w:sz="4" w:space="0" w:color="auto"/>
              <w:right w:val="single" w:sz="4" w:space="0" w:color="auto"/>
            </w:tcBorders>
            <w:vAlign w:val="center"/>
          </w:tcPr>
          <w:p w14:paraId="1DE5A239" w14:textId="3707B00C"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2022.6</w:t>
            </w:r>
          </w:p>
        </w:tc>
        <w:tc>
          <w:tcPr>
            <w:tcW w:w="1835" w:type="dxa"/>
            <w:tcBorders>
              <w:top w:val="single" w:sz="4" w:space="0" w:color="auto"/>
              <w:left w:val="single" w:sz="4" w:space="0" w:color="auto"/>
              <w:bottom w:val="single" w:sz="4" w:space="0" w:color="auto"/>
              <w:right w:val="single" w:sz="4" w:space="0" w:color="auto"/>
            </w:tcBorders>
            <w:vAlign w:val="center"/>
          </w:tcPr>
          <w:p w14:paraId="0D8D31BD" w14:textId="3CF99D04"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7CB9C8A4" w14:textId="4F09886E"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蒙连超</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E53497D" w14:textId="3BC3C5F8"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仿宋_GB2312" w:hAnsi="仿宋" w:hint="eastAsia"/>
                <w:sz w:val="32"/>
                <w:szCs w:val="32"/>
              </w:rPr>
              <w:t>张伟、李晶、姜雪、公</w:t>
            </w:r>
            <w:proofErr w:type="gramStart"/>
            <w:r w:rsidRPr="00D52CE9">
              <w:rPr>
                <w:rFonts w:ascii="仿宋_GB2312" w:hAnsi="仿宋" w:hint="eastAsia"/>
                <w:sz w:val="32"/>
                <w:szCs w:val="32"/>
              </w:rPr>
              <w:t>淇</w:t>
            </w:r>
            <w:proofErr w:type="gramEnd"/>
            <w:r w:rsidRPr="00D52CE9">
              <w:rPr>
                <w:rFonts w:ascii="仿宋_GB2312" w:hAnsi="仿宋" w:hint="eastAsia"/>
                <w:sz w:val="32"/>
                <w:szCs w:val="32"/>
              </w:rPr>
              <w:t>、吕琦</w:t>
            </w:r>
          </w:p>
        </w:tc>
      </w:tr>
      <w:tr w:rsidR="00797222" w:rsidRPr="00D52CE9" w14:paraId="4C9A6C33"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1AF42824" w14:textId="5C332542"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旅游职业教育赋能乡村振兴</w:t>
            </w:r>
          </w:p>
        </w:tc>
        <w:tc>
          <w:tcPr>
            <w:tcW w:w="1056" w:type="dxa"/>
            <w:tcBorders>
              <w:top w:val="single" w:sz="4" w:space="0" w:color="auto"/>
              <w:left w:val="single" w:sz="4" w:space="0" w:color="auto"/>
              <w:bottom w:val="single" w:sz="4" w:space="0" w:color="auto"/>
              <w:right w:val="single" w:sz="4" w:space="0" w:color="auto"/>
            </w:tcBorders>
            <w:vAlign w:val="center"/>
          </w:tcPr>
          <w:p w14:paraId="23B49FA8" w14:textId="31292D05"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仿宋_GB2312" w:hAnsi="仿宋" w:hint="eastAsia"/>
                <w:sz w:val="32"/>
                <w:szCs w:val="32"/>
              </w:rPr>
              <w:t>2022.6</w:t>
            </w:r>
          </w:p>
        </w:tc>
        <w:tc>
          <w:tcPr>
            <w:tcW w:w="1835" w:type="dxa"/>
            <w:tcBorders>
              <w:top w:val="single" w:sz="4" w:space="0" w:color="auto"/>
              <w:left w:val="single" w:sz="4" w:space="0" w:color="auto"/>
              <w:bottom w:val="single" w:sz="4" w:space="0" w:color="auto"/>
              <w:right w:val="single" w:sz="4" w:space="0" w:color="auto"/>
            </w:tcBorders>
            <w:vAlign w:val="center"/>
          </w:tcPr>
          <w:p w14:paraId="635DBACF" w14:textId="13B0DCB4"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1DD47BAE" w14:textId="030FAE9A"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朱伟健</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B998BF0" w14:textId="0BA9E8D2"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仿宋_GB2312" w:hAnsi="仿宋" w:hint="eastAsia"/>
                <w:sz w:val="32"/>
                <w:szCs w:val="32"/>
              </w:rPr>
              <w:t>邹津婷、李晶、王夫雪、</w:t>
            </w:r>
            <w:proofErr w:type="gramStart"/>
            <w:r w:rsidRPr="00D52CE9">
              <w:rPr>
                <w:rFonts w:ascii="仿宋_GB2312" w:hAnsi="仿宋" w:hint="eastAsia"/>
                <w:sz w:val="32"/>
                <w:szCs w:val="32"/>
              </w:rPr>
              <w:t>党宝欣</w:t>
            </w:r>
            <w:proofErr w:type="gramEnd"/>
          </w:p>
        </w:tc>
      </w:tr>
      <w:tr w:rsidR="00797222" w:rsidRPr="00D52CE9" w14:paraId="1AB152D6"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4D96C2C" w14:textId="10556D7A"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基于新一轮</w:t>
            </w:r>
            <w:r w:rsidRPr="00D52CE9">
              <w:rPr>
                <w:rFonts w:ascii="仿宋_GB2312" w:hAnsi="仿宋" w:hint="eastAsia"/>
                <w:sz w:val="32"/>
                <w:szCs w:val="32"/>
              </w:rPr>
              <w:lastRenderedPageBreak/>
              <w:t>专业评估背景下吉林省旅游高等教育发展现状及趋势研究</w:t>
            </w:r>
          </w:p>
        </w:tc>
        <w:tc>
          <w:tcPr>
            <w:tcW w:w="1056" w:type="dxa"/>
            <w:tcBorders>
              <w:top w:val="single" w:sz="4" w:space="0" w:color="auto"/>
              <w:left w:val="single" w:sz="4" w:space="0" w:color="auto"/>
              <w:bottom w:val="single" w:sz="4" w:space="0" w:color="auto"/>
              <w:right w:val="single" w:sz="4" w:space="0" w:color="auto"/>
            </w:tcBorders>
            <w:vAlign w:val="center"/>
          </w:tcPr>
          <w:p w14:paraId="24177421" w14:textId="385599BC"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仿宋_GB2312" w:hAnsi="仿宋" w:hint="eastAsia"/>
                <w:sz w:val="32"/>
                <w:szCs w:val="32"/>
              </w:rPr>
              <w:lastRenderedPageBreak/>
              <w:t>2020.05</w:t>
            </w:r>
          </w:p>
        </w:tc>
        <w:tc>
          <w:tcPr>
            <w:tcW w:w="1835" w:type="dxa"/>
            <w:tcBorders>
              <w:top w:val="single" w:sz="4" w:space="0" w:color="auto"/>
              <w:left w:val="single" w:sz="4" w:space="0" w:color="auto"/>
              <w:bottom w:val="single" w:sz="4" w:space="0" w:color="auto"/>
              <w:right w:val="single" w:sz="4" w:space="0" w:color="auto"/>
            </w:tcBorders>
            <w:vAlign w:val="center"/>
          </w:tcPr>
          <w:p w14:paraId="32CEECE8" w14:textId="46F78345"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吉林省高等教育学会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47634EBB" w14:textId="2073D89E"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王</w:t>
            </w:r>
            <w:r w:rsidRPr="00D52CE9">
              <w:rPr>
                <w:rFonts w:ascii="仿宋_GB2312" w:hAnsi="仿宋" w:hint="eastAsia"/>
                <w:sz w:val="32"/>
                <w:szCs w:val="32"/>
              </w:rPr>
              <w:lastRenderedPageBreak/>
              <w:t>夫雪</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47D03C97" w14:textId="1749E41E"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仿宋_GB2312" w:hAnsi="仿宋" w:hint="eastAsia"/>
                <w:sz w:val="32"/>
                <w:szCs w:val="32"/>
              </w:rPr>
              <w:lastRenderedPageBreak/>
              <w:t>周丽</w:t>
            </w:r>
            <w:r w:rsidRPr="00D52CE9">
              <w:rPr>
                <w:rFonts w:ascii="仿宋_GB2312" w:hAnsi="仿宋" w:hint="eastAsia"/>
                <w:sz w:val="32"/>
                <w:szCs w:val="32"/>
              </w:rPr>
              <w:lastRenderedPageBreak/>
              <w:t>君、蔡维英、王兴华、田婧、苑晓赫、马影、张伟、王伟光、公</w:t>
            </w:r>
            <w:proofErr w:type="gramStart"/>
            <w:r w:rsidRPr="00D52CE9">
              <w:rPr>
                <w:rFonts w:ascii="仿宋_GB2312" w:hAnsi="仿宋" w:hint="eastAsia"/>
                <w:sz w:val="32"/>
                <w:szCs w:val="32"/>
              </w:rPr>
              <w:t>淇</w:t>
            </w:r>
            <w:proofErr w:type="gramEnd"/>
          </w:p>
        </w:tc>
      </w:tr>
      <w:tr w:rsidR="00797222" w:rsidRPr="00D52CE9" w14:paraId="69C2D449"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53D2EBCC" w14:textId="08C107A7" w:rsidR="00797222" w:rsidRPr="00D52CE9" w:rsidRDefault="00797222" w:rsidP="00D52CE9">
            <w:pPr>
              <w:snapToGrid w:val="0"/>
              <w:spacing w:line="700" w:lineRule="exact"/>
              <w:jc w:val="left"/>
              <w:rPr>
                <w:rFonts w:ascii="宋体" w:hAnsi="宋体" w:cs="宋体"/>
                <w:color w:val="000000"/>
                <w:kern w:val="0"/>
                <w:sz w:val="32"/>
                <w:szCs w:val="32"/>
              </w:rPr>
            </w:pPr>
            <w:proofErr w:type="gramStart"/>
            <w:r w:rsidRPr="00D52CE9">
              <w:rPr>
                <w:rFonts w:ascii="仿宋_GB2312" w:hAnsi="仿宋" w:hint="eastAsia"/>
                <w:sz w:val="32"/>
                <w:szCs w:val="32"/>
              </w:rPr>
              <w:lastRenderedPageBreak/>
              <w:t>文旅融合</w:t>
            </w:r>
            <w:proofErr w:type="gramEnd"/>
            <w:r w:rsidRPr="00D52CE9">
              <w:rPr>
                <w:rFonts w:ascii="仿宋_GB2312" w:hAnsi="仿宋" w:hint="eastAsia"/>
                <w:sz w:val="32"/>
                <w:szCs w:val="32"/>
              </w:rPr>
              <w:t>背景下吉林省民办高校旅游管理特色专业建设研究</w:t>
            </w:r>
          </w:p>
        </w:tc>
        <w:tc>
          <w:tcPr>
            <w:tcW w:w="1056" w:type="dxa"/>
            <w:tcBorders>
              <w:top w:val="single" w:sz="4" w:space="0" w:color="auto"/>
              <w:left w:val="single" w:sz="4" w:space="0" w:color="auto"/>
              <w:bottom w:val="single" w:sz="4" w:space="0" w:color="auto"/>
              <w:right w:val="single" w:sz="4" w:space="0" w:color="auto"/>
            </w:tcBorders>
            <w:vAlign w:val="center"/>
          </w:tcPr>
          <w:p w14:paraId="5DACC9F9" w14:textId="704F4058"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仿宋_GB2312" w:hAnsi="仿宋" w:hint="eastAsia"/>
                <w:sz w:val="32"/>
                <w:szCs w:val="32"/>
              </w:rPr>
              <w:t>2020.12</w:t>
            </w:r>
          </w:p>
        </w:tc>
        <w:tc>
          <w:tcPr>
            <w:tcW w:w="1835" w:type="dxa"/>
            <w:tcBorders>
              <w:top w:val="single" w:sz="4" w:space="0" w:color="auto"/>
              <w:left w:val="single" w:sz="4" w:space="0" w:color="auto"/>
              <w:bottom w:val="single" w:sz="4" w:space="0" w:color="auto"/>
              <w:right w:val="single" w:sz="4" w:space="0" w:color="auto"/>
            </w:tcBorders>
            <w:vAlign w:val="center"/>
          </w:tcPr>
          <w:p w14:paraId="48CD3FA1" w14:textId="2B647664"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吉林省教育科学研究领导小组办公室</w:t>
            </w:r>
          </w:p>
        </w:tc>
        <w:tc>
          <w:tcPr>
            <w:tcW w:w="951" w:type="dxa"/>
            <w:tcBorders>
              <w:top w:val="single" w:sz="4" w:space="0" w:color="auto"/>
              <w:left w:val="single" w:sz="4" w:space="0" w:color="auto"/>
              <w:bottom w:val="single" w:sz="4" w:space="0" w:color="auto"/>
              <w:right w:val="single" w:sz="4" w:space="0" w:color="auto"/>
            </w:tcBorders>
            <w:vAlign w:val="center"/>
          </w:tcPr>
          <w:p w14:paraId="050EEC18" w14:textId="481EAF12"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王夫雪</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2883F7B6" w14:textId="5C2F3016"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仿宋_GB2312" w:hAnsi="仿宋" w:hint="eastAsia"/>
                <w:sz w:val="32"/>
                <w:szCs w:val="32"/>
              </w:rPr>
              <w:t>蔡维英、王兴华、张伟、姜美兰、公</w:t>
            </w:r>
            <w:proofErr w:type="gramStart"/>
            <w:r w:rsidRPr="00D52CE9">
              <w:rPr>
                <w:rFonts w:ascii="仿宋_GB2312" w:hAnsi="仿宋" w:hint="eastAsia"/>
                <w:sz w:val="32"/>
                <w:szCs w:val="32"/>
              </w:rPr>
              <w:t>淇</w:t>
            </w:r>
            <w:proofErr w:type="gramEnd"/>
          </w:p>
        </w:tc>
      </w:tr>
      <w:tr w:rsidR="00797222" w:rsidRPr="00D52CE9" w14:paraId="7BA50086"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8FB3737" w14:textId="1954A113"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lastRenderedPageBreak/>
              <w:t>产教融合背景下旅游管理专业教学改革研究</w:t>
            </w:r>
          </w:p>
        </w:tc>
        <w:tc>
          <w:tcPr>
            <w:tcW w:w="1056" w:type="dxa"/>
            <w:tcBorders>
              <w:top w:val="single" w:sz="4" w:space="0" w:color="auto"/>
              <w:left w:val="single" w:sz="4" w:space="0" w:color="auto"/>
              <w:bottom w:val="single" w:sz="4" w:space="0" w:color="auto"/>
              <w:right w:val="single" w:sz="4" w:space="0" w:color="auto"/>
            </w:tcBorders>
            <w:vAlign w:val="center"/>
          </w:tcPr>
          <w:p w14:paraId="28820004" w14:textId="5EB40AA6"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仿宋_GB2312" w:hAnsi="仿宋" w:hint="eastAsia"/>
                <w:sz w:val="32"/>
                <w:szCs w:val="32"/>
              </w:rPr>
              <w:t>2021.10</w:t>
            </w:r>
          </w:p>
        </w:tc>
        <w:tc>
          <w:tcPr>
            <w:tcW w:w="1835" w:type="dxa"/>
            <w:tcBorders>
              <w:top w:val="single" w:sz="4" w:space="0" w:color="auto"/>
              <w:left w:val="single" w:sz="4" w:space="0" w:color="auto"/>
              <w:bottom w:val="single" w:sz="4" w:space="0" w:color="auto"/>
              <w:right w:val="single" w:sz="4" w:space="0" w:color="auto"/>
            </w:tcBorders>
            <w:vAlign w:val="center"/>
          </w:tcPr>
          <w:p w14:paraId="1E47546D" w14:textId="3C097DB6"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317E8B34" w14:textId="53288F2D"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仿宋_GB2312" w:hAnsi="仿宋" w:hint="eastAsia"/>
                <w:sz w:val="32"/>
                <w:szCs w:val="32"/>
              </w:rPr>
              <w:t>王夫雪</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EAF06CE" w14:textId="560985F1"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仿宋_GB2312" w:hAnsi="仿宋" w:hint="eastAsia"/>
                <w:sz w:val="32"/>
                <w:szCs w:val="32"/>
              </w:rPr>
              <w:t>周丽君、蔡维英、田婧、马影、张伟、姜美兰</w:t>
            </w:r>
          </w:p>
        </w:tc>
      </w:tr>
      <w:tr w:rsidR="00797222" w:rsidRPr="00D52CE9" w14:paraId="6520ADD7"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76478E0" w14:textId="7143F54A"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应用型本科高校“以赛促创”创新创业实践教育体系研究</w:t>
            </w:r>
          </w:p>
        </w:tc>
        <w:tc>
          <w:tcPr>
            <w:tcW w:w="1056" w:type="dxa"/>
            <w:tcBorders>
              <w:top w:val="single" w:sz="4" w:space="0" w:color="auto"/>
              <w:left w:val="single" w:sz="4" w:space="0" w:color="auto"/>
              <w:bottom w:val="single" w:sz="4" w:space="0" w:color="auto"/>
              <w:right w:val="single" w:sz="4" w:space="0" w:color="auto"/>
            </w:tcBorders>
            <w:vAlign w:val="center"/>
          </w:tcPr>
          <w:p w14:paraId="747DFA25" w14:textId="572615C3"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sz w:val="32"/>
                <w:szCs w:val="32"/>
                <w:shd w:val="clear" w:color="auto" w:fill="FFFFFF"/>
              </w:rPr>
              <w:t>2021.10</w:t>
            </w:r>
          </w:p>
        </w:tc>
        <w:tc>
          <w:tcPr>
            <w:tcW w:w="1835" w:type="dxa"/>
            <w:tcBorders>
              <w:top w:val="single" w:sz="4" w:space="0" w:color="auto"/>
              <w:left w:val="single" w:sz="4" w:space="0" w:color="auto"/>
              <w:bottom w:val="single" w:sz="4" w:space="0" w:color="auto"/>
              <w:right w:val="single" w:sz="4" w:space="0" w:color="auto"/>
            </w:tcBorders>
            <w:vAlign w:val="center"/>
          </w:tcPr>
          <w:p w14:paraId="1FF2564E" w14:textId="6B1DB9AC"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2EE5A15D" w14:textId="6E68E189" w:rsidR="00797222" w:rsidRPr="00D52CE9" w:rsidRDefault="00797222" w:rsidP="00D52CE9">
            <w:pPr>
              <w:snapToGrid w:val="0"/>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王兴华</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3A6C3B03" w14:textId="48A12DE5" w:rsidR="00797222" w:rsidRPr="00D52CE9" w:rsidRDefault="00797222" w:rsidP="00D52CE9">
            <w:pPr>
              <w:widowControl/>
              <w:spacing w:line="700" w:lineRule="exact"/>
              <w:jc w:val="left"/>
              <w:rPr>
                <w:rFonts w:ascii="宋体" w:hAnsi="宋体" w:cs="宋体"/>
                <w:color w:val="000000"/>
                <w:kern w:val="0"/>
                <w:sz w:val="32"/>
                <w:szCs w:val="32"/>
              </w:rPr>
            </w:pPr>
            <w:r w:rsidRPr="00D52CE9">
              <w:rPr>
                <w:rFonts w:ascii="宋体" w:hAnsi="宋体" w:cs="宋体" w:hint="eastAsia"/>
                <w:color w:val="000000"/>
                <w:kern w:val="0"/>
                <w:sz w:val="32"/>
                <w:szCs w:val="32"/>
              </w:rPr>
              <w:t>杨絮飞、蔡维英、蒙连超、张百菊、姜美兰</w:t>
            </w:r>
          </w:p>
        </w:tc>
      </w:tr>
      <w:tr w:rsidR="00797222" w:rsidRPr="00D52CE9" w14:paraId="2531D9EA"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D0167A6"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1+X证书背景下</w:t>
            </w:r>
            <w:proofErr w:type="gramStart"/>
            <w:r w:rsidRPr="00D52CE9">
              <w:rPr>
                <w:rFonts w:ascii="宋体" w:hAnsi="宋体" w:cs="宋体" w:hint="eastAsia"/>
                <w:color w:val="000000"/>
                <w:kern w:val="0"/>
                <w:sz w:val="32"/>
                <w:szCs w:val="32"/>
              </w:rPr>
              <w:t>《旅游产品</w:t>
            </w:r>
            <w:r w:rsidRPr="00D52CE9">
              <w:rPr>
                <w:rFonts w:ascii="宋体" w:hAnsi="宋体" w:cs="宋体" w:hint="eastAsia"/>
                <w:color w:val="000000"/>
                <w:kern w:val="0"/>
                <w:sz w:val="32"/>
                <w:szCs w:val="32"/>
              </w:rPr>
              <w:lastRenderedPageBreak/>
              <w:t>设计》课证融合</w:t>
            </w:r>
            <w:proofErr w:type="gramEnd"/>
            <w:r w:rsidRPr="00D52CE9">
              <w:rPr>
                <w:rFonts w:ascii="宋体" w:hAnsi="宋体" w:cs="宋体" w:hint="eastAsia"/>
                <w:color w:val="000000"/>
                <w:kern w:val="0"/>
                <w:sz w:val="32"/>
                <w:szCs w:val="32"/>
              </w:rPr>
              <w:t>研究     </w:t>
            </w:r>
          </w:p>
        </w:tc>
        <w:tc>
          <w:tcPr>
            <w:tcW w:w="1056" w:type="dxa"/>
            <w:tcBorders>
              <w:top w:val="single" w:sz="4" w:space="0" w:color="auto"/>
              <w:left w:val="single" w:sz="4" w:space="0" w:color="auto"/>
              <w:bottom w:val="single" w:sz="4" w:space="0" w:color="auto"/>
              <w:right w:val="single" w:sz="4" w:space="0" w:color="auto"/>
            </w:tcBorders>
            <w:vAlign w:val="center"/>
          </w:tcPr>
          <w:p w14:paraId="69F231E1" w14:textId="77777777"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lastRenderedPageBreak/>
              <w:t>2021.11</w:t>
            </w:r>
          </w:p>
        </w:tc>
        <w:tc>
          <w:tcPr>
            <w:tcW w:w="1835" w:type="dxa"/>
            <w:tcBorders>
              <w:top w:val="single" w:sz="4" w:space="0" w:color="auto"/>
              <w:left w:val="single" w:sz="4" w:space="0" w:color="auto"/>
              <w:bottom w:val="single" w:sz="4" w:space="0" w:color="auto"/>
              <w:right w:val="single" w:sz="4" w:space="0" w:color="auto"/>
            </w:tcBorders>
            <w:vAlign w:val="center"/>
          </w:tcPr>
          <w:p w14:paraId="0B707835"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吉林省职业技术教育学会</w:t>
            </w:r>
          </w:p>
        </w:tc>
        <w:tc>
          <w:tcPr>
            <w:tcW w:w="951" w:type="dxa"/>
            <w:tcBorders>
              <w:top w:val="single" w:sz="4" w:space="0" w:color="auto"/>
              <w:left w:val="single" w:sz="4" w:space="0" w:color="auto"/>
              <w:bottom w:val="single" w:sz="4" w:space="0" w:color="auto"/>
              <w:right w:val="single" w:sz="4" w:space="0" w:color="auto"/>
            </w:tcBorders>
            <w:vAlign w:val="center"/>
          </w:tcPr>
          <w:p w14:paraId="74C03935"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张百</w:t>
            </w:r>
            <w:r w:rsidRPr="00D52CE9">
              <w:rPr>
                <w:rFonts w:ascii="宋体" w:hAnsi="宋体" w:cs="宋体" w:hint="eastAsia"/>
                <w:color w:val="000000"/>
                <w:kern w:val="0"/>
                <w:sz w:val="32"/>
                <w:szCs w:val="32"/>
              </w:rPr>
              <w:lastRenderedPageBreak/>
              <w:t>菊</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0D5F89B0"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lastRenderedPageBreak/>
              <w:t>杨絮飞、蔡</w:t>
            </w:r>
            <w:r w:rsidRPr="00D52CE9">
              <w:rPr>
                <w:rFonts w:ascii="宋体" w:hAnsi="宋体" w:cs="宋体" w:hint="eastAsia"/>
                <w:color w:val="000000"/>
                <w:kern w:val="0"/>
                <w:sz w:val="32"/>
                <w:szCs w:val="32"/>
              </w:rPr>
              <w:lastRenderedPageBreak/>
              <w:t>维英、王兴华、崔锦玉、王夫雪</w:t>
            </w:r>
          </w:p>
        </w:tc>
      </w:tr>
      <w:tr w:rsidR="00797222" w:rsidRPr="00D52CE9" w14:paraId="5B19430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481A999"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lastRenderedPageBreak/>
              <w:t>基于校企合作平台的吉林省转型地方高校的"双师型"教师队伍建设研究与实践</w:t>
            </w:r>
          </w:p>
        </w:tc>
        <w:tc>
          <w:tcPr>
            <w:tcW w:w="1056" w:type="dxa"/>
            <w:tcBorders>
              <w:top w:val="single" w:sz="4" w:space="0" w:color="auto"/>
              <w:left w:val="single" w:sz="4" w:space="0" w:color="auto"/>
              <w:bottom w:val="single" w:sz="4" w:space="0" w:color="auto"/>
              <w:right w:val="single" w:sz="4" w:space="0" w:color="auto"/>
            </w:tcBorders>
            <w:vAlign w:val="center"/>
          </w:tcPr>
          <w:p w14:paraId="7D53FFE9" w14:textId="77777777" w:rsidR="00797222" w:rsidRPr="00D52CE9" w:rsidRDefault="00797222" w:rsidP="00D52CE9">
            <w:pPr>
              <w:snapToGrid w:val="0"/>
              <w:spacing w:line="700" w:lineRule="exact"/>
              <w:jc w:val="left"/>
              <w:rPr>
                <w:rFonts w:asciiTheme="minorEastAsia" w:eastAsiaTheme="minorEastAsia" w:hAnsiTheme="minorEastAsia"/>
                <w:sz w:val="32"/>
                <w:szCs w:val="32"/>
                <w:shd w:val="clear" w:color="auto" w:fill="FFFFFF"/>
              </w:rPr>
            </w:pPr>
            <w:r w:rsidRPr="00D52CE9">
              <w:rPr>
                <w:rFonts w:asciiTheme="minorEastAsia" w:eastAsiaTheme="minorEastAsia" w:hAnsiTheme="minorEastAsia" w:hint="eastAsia"/>
                <w:sz w:val="32"/>
                <w:szCs w:val="32"/>
                <w:shd w:val="clear" w:color="auto" w:fill="FFFFFF"/>
              </w:rPr>
              <w:t>2020.5</w:t>
            </w:r>
          </w:p>
        </w:tc>
        <w:tc>
          <w:tcPr>
            <w:tcW w:w="1835" w:type="dxa"/>
            <w:tcBorders>
              <w:top w:val="single" w:sz="4" w:space="0" w:color="auto"/>
              <w:left w:val="single" w:sz="4" w:space="0" w:color="auto"/>
              <w:bottom w:val="single" w:sz="4" w:space="0" w:color="auto"/>
              <w:right w:val="single" w:sz="4" w:space="0" w:color="auto"/>
            </w:tcBorders>
            <w:vAlign w:val="center"/>
          </w:tcPr>
          <w:p w14:paraId="1A8D89BA"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52384DAF"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杨春梅</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55092690" w14:textId="77777777" w:rsidR="00797222" w:rsidRPr="00D52CE9" w:rsidRDefault="00797222" w:rsidP="00D52CE9">
            <w:pPr>
              <w:snapToGrid w:val="0"/>
              <w:spacing w:line="700" w:lineRule="exact"/>
              <w:jc w:val="left"/>
              <w:rPr>
                <w:rFonts w:ascii="仿宋_GB2312" w:hAnsi="仿宋"/>
                <w:sz w:val="32"/>
                <w:szCs w:val="32"/>
              </w:rPr>
            </w:pPr>
            <w:r w:rsidRPr="00D52CE9">
              <w:rPr>
                <w:rFonts w:ascii="宋体" w:hAnsi="宋体" w:cs="宋体" w:hint="eastAsia"/>
                <w:color w:val="000000"/>
                <w:kern w:val="0"/>
                <w:sz w:val="32"/>
                <w:szCs w:val="32"/>
              </w:rPr>
              <w:t>孙国霞、张百菊、曹晶、叶青</w:t>
            </w:r>
          </w:p>
        </w:tc>
      </w:tr>
      <w:tr w:rsidR="00797222" w:rsidRPr="00D52CE9" w14:paraId="03B3978F"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B2D1715" w14:textId="436A10F8"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多学科交叉融合视角下旅游管理专业复合型人才培养模式</w:t>
            </w:r>
            <w:r w:rsidRPr="00D52CE9">
              <w:rPr>
                <w:rFonts w:ascii="仿宋_GB2312" w:hAnsi="仿宋" w:hint="eastAsia"/>
                <w:sz w:val="32"/>
                <w:szCs w:val="32"/>
              </w:rPr>
              <w:lastRenderedPageBreak/>
              <w:t>研究</w:t>
            </w:r>
          </w:p>
        </w:tc>
        <w:tc>
          <w:tcPr>
            <w:tcW w:w="1056" w:type="dxa"/>
            <w:tcBorders>
              <w:top w:val="single" w:sz="4" w:space="0" w:color="auto"/>
              <w:left w:val="single" w:sz="4" w:space="0" w:color="auto"/>
              <w:bottom w:val="single" w:sz="4" w:space="0" w:color="auto"/>
              <w:right w:val="single" w:sz="4" w:space="0" w:color="auto"/>
            </w:tcBorders>
            <w:vAlign w:val="center"/>
          </w:tcPr>
          <w:p w14:paraId="1BDB608A" w14:textId="5719E22B"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lastRenderedPageBreak/>
              <w:t>202</w:t>
            </w:r>
            <w:r w:rsidRPr="00D52CE9">
              <w:rPr>
                <w:rFonts w:ascii="仿宋_GB2312" w:hAnsi="仿宋"/>
                <w:sz w:val="32"/>
                <w:szCs w:val="32"/>
              </w:rPr>
              <w:t>2</w:t>
            </w:r>
          </w:p>
        </w:tc>
        <w:tc>
          <w:tcPr>
            <w:tcW w:w="1835" w:type="dxa"/>
            <w:tcBorders>
              <w:top w:val="single" w:sz="4" w:space="0" w:color="auto"/>
              <w:left w:val="single" w:sz="4" w:space="0" w:color="auto"/>
              <w:bottom w:val="single" w:sz="4" w:space="0" w:color="auto"/>
              <w:right w:val="single" w:sz="4" w:space="0" w:color="auto"/>
            </w:tcBorders>
            <w:vAlign w:val="center"/>
          </w:tcPr>
          <w:p w14:paraId="4A1354CA" w14:textId="170670ED"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吉林省高教学会</w:t>
            </w:r>
          </w:p>
        </w:tc>
        <w:tc>
          <w:tcPr>
            <w:tcW w:w="951" w:type="dxa"/>
            <w:tcBorders>
              <w:top w:val="single" w:sz="4" w:space="0" w:color="auto"/>
              <w:left w:val="single" w:sz="4" w:space="0" w:color="auto"/>
              <w:bottom w:val="single" w:sz="4" w:space="0" w:color="auto"/>
              <w:right w:val="single" w:sz="4" w:space="0" w:color="auto"/>
            </w:tcBorders>
            <w:vAlign w:val="center"/>
          </w:tcPr>
          <w:p w14:paraId="62A8AE3C" w14:textId="6D26FDC0"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张伟</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7C31205D" w14:textId="0BE19DCC"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蒙连超、张百菊、王夫雪</w:t>
            </w:r>
          </w:p>
        </w:tc>
      </w:tr>
      <w:tr w:rsidR="00797222" w:rsidRPr="00D52CE9" w14:paraId="2597001E"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F18B57A" w14:textId="5A6757EB" w:rsidR="00797222" w:rsidRPr="00D52CE9" w:rsidRDefault="00797222" w:rsidP="00D52CE9">
            <w:pPr>
              <w:snapToGrid w:val="0"/>
              <w:spacing w:line="700" w:lineRule="exact"/>
              <w:jc w:val="left"/>
              <w:rPr>
                <w:rFonts w:ascii="仿宋_GB2312" w:hAnsi="仿宋"/>
                <w:sz w:val="32"/>
                <w:szCs w:val="32"/>
              </w:rPr>
            </w:pPr>
            <w:bookmarkStart w:id="2" w:name="_Hlk113111379"/>
            <w:r w:rsidRPr="00D52CE9">
              <w:rPr>
                <w:rFonts w:ascii="仿宋_GB2312" w:hAnsi="仿宋" w:hint="eastAsia"/>
                <w:sz w:val="32"/>
                <w:szCs w:val="32"/>
              </w:rPr>
              <w:t>国家一流专业背景下应用型本科院校旅游经济学课程改革与实践研究</w:t>
            </w:r>
            <w:bookmarkEnd w:id="2"/>
          </w:p>
        </w:tc>
        <w:tc>
          <w:tcPr>
            <w:tcW w:w="1056" w:type="dxa"/>
            <w:tcBorders>
              <w:top w:val="single" w:sz="4" w:space="0" w:color="auto"/>
              <w:left w:val="single" w:sz="4" w:space="0" w:color="auto"/>
              <w:bottom w:val="single" w:sz="4" w:space="0" w:color="auto"/>
              <w:right w:val="single" w:sz="4" w:space="0" w:color="auto"/>
            </w:tcBorders>
            <w:vAlign w:val="center"/>
          </w:tcPr>
          <w:p w14:paraId="01F6E556" w14:textId="6F46153B"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2</w:t>
            </w:r>
            <w:r w:rsidRPr="00D52CE9">
              <w:rPr>
                <w:rFonts w:ascii="仿宋_GB2312" w:hAnsi="仿宋"/>
                <w:sz w:val="32"/>
                <w:szCs w:val="32"/>
              </w:rPr>
              <w:t>021</w:t>
            </w:r>
          </w:p>
        </w:tc>
        <w:tc>
          <w:tcPr>
            <w:tcW w:w="1835" w:type="dxa"/>
            <w:tcBorders>
              <w:top w:val="single" w:sz="4" w:space="0" w:color="auto"/>
              <w:left w:val="single" w:sz="4" w:space="0" w:color="auto"/>
              <w:bottom w:val="single" w:sz="4" w:space="0" w:color="auto"/>
              <w:right w:val="single" w:sz="4" w:space="0" w:color="auto"/>
            </w:tcBorders>
            <w:vAlign w:val="center"/>
          </w:tcPr>
          <w:p w14:paraId="77C8C9D0" w14:textId="6EA95BB6"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6CF32BE5" w14:textId="723048E1"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张伟</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47E7E05C" w14:textId="4168D201"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王健、蔡维英、马影、王夫雪</w:t>
            </w:r>
          </w:p>
        </w:tc>
      </w:tr>
      <w:tr w:rsidR="00797222" w:rsidRPr="00D52CE9" w14:paraId="5292A5D3"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43F2200" w14:textId="6D4D4A5A"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新文科建设背景下旅游管理专业推进现代学徒制的建设研究</w:t>
            </w:r>
          </w:p>
        </w:tc>
        <w:tc>
          <w:tcPr>
            <w:tcW w:w="1056" w:type="dxa"/>
            <w:tcBorders>
              <w:top w:val="single" w:sz="4" w:space="0" w:color="auto"/>
              <w:left w:val="single" w:sz="4" w:space="0" w:color="auto"/>
              <w:bottom w:val="single" w:sz="4" w:space="0" w:color="auto"/>
              <w:right w:val="single" w:sz="4" w:space="0" w:color="auto"/>
            </w:tcBorders>
            <w:vAlign w:val="center"/>
          </w:tcPr>
          <w:p w14:paraId="650851CF" w14:textId="492A3E4E"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2</w:t>
            </w:r>
            <w:r w:rsidRPr="00D52CE9">
              <w:rPr>
                <w:rFonts w:ascii="仿宋_GB2312" w:hAnsi="仿宋"/>
                <w:sz w:val="32"/>
                <w:szCs w:val="32"/>
              </w:rPr>
              <w:t>021</w:t>
            </w:r>
          </w:p>
        </w:tc>
        <w:tc>
          <w:tcPr>
            <w:tcW w:w="1835" w:type="dxa"/>
            <w:tcBorders>
              <w:top w:val="single" w:sz="4" w:space="0" w:color="auto"/>
              <w:left w:val="single" w:sz="4" w:space="0" w:color="auto"/>
              <w:bottom w:val="single" w:sz="4" w:space="0" w:color="auto"/>
              <w:right w:val="single" w:sz="4" w:space="0" w:color="auto"/>
            </w:tcBorders>
            <w:vAlign w:val="center"/>
          </w:tcPr>
          <w:p w14:paraId="0B375D0D" w14:textId="74A5077B"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吉林省教育厅</w:t>
            </w:r>
          </w:p>
        </w:tc>
        <w:tc>
          <w:tcPr>
            <w:tcW w:w="951" w:type="dxa"/>
            <w:tcBorders>
              <w:top w:val="single" w:sz="4" w:space="0" w:color="auto"/>
              <w:left w:val="single" w:sz="4" w:space="0" w:color="auto"/>
              <w:bottom w:val="single" w:sz="4" w:space="0" w:color="auto"/>
              <w:right w:val="single" w:sz="4" w:space="0" w:color="auto"/>
            </w:tcBorders>
            <w:vAlign w:val="center"/>
          </w:tcPr>
          <w:p w14:paraId="65F96FF2" w14:textId="7A1CEF05"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张伟</w:t>
            </w:r>
          </w:p>
        </w:tc>
        <w:tc>
          <w:tcPr>
            <w:tcW w:w="2398" w:type="dxa"/>
            <w:gridSpan w:val="2"/>
            <w:tcBorders>
              <w:top w:val="single" w:sz="4" w:space="0" w:color="auto"/>
              <w:left w:val="single" w:sz="4" w:space="0" w:color="auto"/>
              <w:bottom w:val="single" w:sz="4" w:space="0" w:color="auto"/>
              <w:right w:val="single" w:sz="4" w:space="0" w:color="auto"/>
            </w:tcBorders>
            <w:vAlign w:val="center"/>
          </w:tcPr>
          <w:p w14:paraId="2D4887E8" w14:textId="430A7E0A" w:rsidR="00797222" w:rsidRPr="00D52CE9" w:rsidRDefault="00797222" w:rsidP="00D52CE9">
            <w:pPr>
              <w:snapToGrid w:val="0"/>
              <w:spacing w:line="700" w:lineRule="exact"/>
              <w:jc w:val="left"/>
              <w:rPr>
                <w:rFonts w:ascii="仿宋_GB2312" w:hAnsi="仿宋"/>
                <w:sz w:val="32"/>
                <w:szCs w:val="32"/>
              </w:rPr>
            </w:pPr>
            <w:r w:rsidRPr="00D52CE9">
              <w:rPr>
                <w:rFonts w:ascii="仿宋_GB2312" w:hAnsi="仿宋" w:hint="eastAsia"/>
                <w:sz w:val="32"/>
                <w:szCs w:val="32"/>
              </w:rPr>
              <w:t>蒙连超、王夫雪</w:t>
            </w:r>
          </w:p>
        </w:tc>
      </w:tr>
      <w:tr w:rsidR="00797222" w:rsidRPr="00D52CE9" w14:paraId="484B489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207B9FE3" w14:textId="77777777" w:rsidR="00797222" w:rsidRPr="00D52CE9" w:rsidRDefault="00797222"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教研论文题目</w:t>
            </w:r>
          </w:p>
        </w:tc>
        <w:tc>
          <w:tcPr>
            <w:tcW w:w="1056" w:type="dxa"/>
            <w:tcBorders>
              <w:top w:val="single" w:sz="4" w:space="0" w:color="auto"/>
              <w:left w:val="single" w:sz="4" w:space="0" w:color="auto"/>
              <w:bottom w:val="single" w:sz="4" w:space="0" w:color="auto"/>
              <w:right w:val="single" w:sz="4" w:space="0" w:color="auto"/>
            </w:tcBorders>
            <w:vAlign w:val="center"/>
          </w:tcPr>
          <w:p w14:paraId="41B196F7" w14:textId="77777777" w:rsidR="00797222" w:rsidRPr="00D52CE9" w:rsidRDefault="00797222"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发表时间</w:t>
            </w:r>
          </w:p>
        </w:tc>
        <w:tc>
          <w:tcPr>
            <w:tcW w:w="1835" w:type="dxa"/>
            <w:tcBorders>
              <w:top w:val="single" w:sz="4" w:space="0" w:color="auto"/>
              <w:left w:val="single" w:sz="4" w:space="0" w:color="auto"/>
              <w:bottom w:val="single" w:sz="4" w:space="0" w:color="auto"/>
              <w:right w:val="single" w:sz="4" w:space="0" w:color="auto"/>
            </w:tcBorders>
            <w:vAlign w:val="center"/>
          </w:tcPr>
          <w:p w14:paraId="54F950DB" w14:textId="77777777" w:rsidR="00797222" w:rsidRPr="00D52CE9" w:rsidRDefault="00797222"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期刊名称</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7B9FB434" w14:textId="77777777" w:rsidR="00797222" w:rsidRPr="00D52CE9" w:rsidRDefault="00797222"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第一作者</w:t>
            </w:r>
          </w:p>
        </w:tc>
        <w:tc>
          <w:tcPr>
            <w:tcW w:w="1677" w:type="dxa"/>
            <w:tcBorders>
              <w:top w:val="single" w:sz="4" w:space="0" w:color="auto"/>
              <w:left w:val="single" w:sz="4" w:space="0" w:color="auto"/>
              <w:bottom w:val="single" w:sz="4" w:space="0" w:color="auto"/>
              <w:right w:val="single" w:sz="4" w:space="0" w:color="auto"/>
            </w:tcBorders>
            <w:vAlign w:val="center"/>
          </w:tcPr>
          <w:p w14:paraId="38D11625" w14:textId="77777777"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通讯作者</w:t>
            </w:r>
          </w:p>
        </w:tc>
      </w:tr>
      <w:tr w:rsidR="00797222" w:rsidRPr="00D52CE9" w14:paraId="4767034A"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B2D40DF" w14:textId="77777777" w:rsidR="00797222" w:rsidRPr="00D52CE9" w:rsidRDefault="00797222" w:rsidP="00D52CE9">
            <w:pPr>
              <w:pStyle w:val="paragraph"/>
              <w:spacing w:before="0" w:beforeAutospacing="0" w:after="0" w:afterAutospacing="0" w:line="700" w:lineRule="exact"/>
              <w:jc w:val="center"/>
              <w:rPr>
                <w:rFonts w:ascii="Times New Roman" w:hAnsi="Times New Roman" w:cs="Times New Roman"/>
                <w:color w:val="000000"/>
                <w:kern w:val="2"/>
                <w:sz w:val="32"/>
                <w:szCs w:val="32"/>
              </w:rPr>
            </w:pPr>
            <w:r w:rsidRPr="00D52CE9">
              <w:rPr>
                <w:rFonts w:ascii="Times New Roman" w:hAnsi="Times New Roman" w:cs="Times New Roman"/>
                <w:color w:val="000000"/>
                <w:kern w:val="2"/>
                <w:sz w:val="32"/>
                <w:szCs w:val="32"/>
              </w:rPr>
              <w:t xml:space="preserve">Study on </w:t>
            </w:r>
            <w:r w:rsidRPr="00D52CE9">
              <w:rPr>
                <w:rFonts w:ascii="Times New Roman" w:hAnsi="Times New Roman" w:cs="Times New Roman"/>
                <w:color w:val="000000"/>
                <w:kern w:val="2"/>
                <w:sz w:val="32"/>
                <w:szCs w:val="32"/>
              </w:rPr>
              <w:lastRenderedPageBreak/>
              <w:t xml:space="preserve">Applied Talents’ Training and Supply System of Tourism Education in Jilin Province </w:t>
            </w:r>
          </w:p>
        </w:tc>
        <w:tc>
          <w:tcPr>
            <w:tcW w:w="1056" w:type="dxa"/>
            <w:tcBorders>
              <w:top w:val="single" w:sz="4" w:space="0" w:color="auto"/>
              <w:left w:val="single" w:sz="4" w:space="0" w:color="auto"/>
              <w:bottom w:val="single" w:sz="4" w:space="0" w:color="auto"/>
              <w:right w:val="single" w:sz="4" w:space="0" w:color="auto"/>
            </w:tcBorders>
            <w:vAlign w:val="center"/>
          </w:tcPr>
          <w:p w14:paraId="621E6754" w14:textId="77777777" w:rsidR="00797222" w:rsidRPr="00D52CE9" w:rsidRDefault="00797222" w:rsidP="00D52CE9">
            <w:pPr>
              <w:snapToGrid w:val="0"/>
              <w:spacing w:line="700" w:lineRule="exact"/>
              <w:jc w:val="center"/>
              <w:rPr>
                <w:rFonts w:ascii="仿宋_GB2312" w:hAnsi="仿宋"/>
                <w:sz w:val="32"/>
                <w:szCs w:val="32"/>
              </w:rPr>
            </w:pPr>
            <w:r w:rsidRPr="00D52CE9">
              <w:rPr>
                <w:rFonts w:ascii="仿宋_GB2312" w:eastAsia="仿宋_GB2312" w:hAnsi="仿宋_GB2312" w:hint="eastAsia"/>
                <w:color w:val="000000"/>
                <w:sz w:val="32"/>
                <w:szCs w:val="32"/>
              </w:rPr>
              <w:lastRenderedPageBreak/>
              <w:t>2021.11</w:t>
            </w:r>
          </w:p>
        </w:tc>
        <w:tc>
          <w:tcPr>
            <w:tcW w:w="1835" w:type="dxa"/>
            <w:tcBorders>
              <w:top w:val="single" w:sz="4" w:space="0" w:color="auto"/>
              <w:left w:val="single" w:sz="4" w:space="0" w:color="auto"/>
              <w:bottom w:val="single" w:sz="4" w:space="0" w:color="auto"/>
              <w:right w:val="single" w:sz="4" w:space="0" w:color="auto"/>
            </w:tcBorders>
            <w:vAlign w:val="center"/>
          </w:tcPr>
          <w:p w14:paraId="436EE3D2" w14:textId="77777777" w:rsidR="00797222" w:rsidRPr="00D52CE9" w:rsidRDefault="00797222" w:rsidP="00D52CE9">
            <w:pPr>
              <w:pStyle w:val="paragraph"/>
              <w:spacing w:before="0" w:beforeAutospacing="0" w:after="0" w:afterAutospacing="0" w:line="700" w:lineRule="exact"/>
              <w:jc w:val="center"/>
              <w:rPr>
                <w:rFonts w:ascii="仿宋_GB2312" w:hAnsi="仿宋"/>
                <w:sz w:val="32"/>
                <w:szCs w:val="32"/>
              </w:rPr>
            </w:pPr>
            <w:r w:rsidRPr="00D52CE9">
              <w:rPr>
                <w:rFonts w:ascii="Times New Roman" w:hAnsi="Times New Roman" w:cs="Times New Roman"/>
                <w:color w:val="000000"/>
                <w:kern w:val="2"/>
                <w:sz w:val="32"/>
                <w:szCs w:val="32"/>
              </w:rPr>
              <w:t xml:space="preserve">The 2021 </w:t>
            </w:r>
            <w:r w:rsidRPr="00D52CE9">
              <w:rPr>
                <w:rFonts w:ascii="Times New Roman" w:hAnsi="Times New Roman" w:cs="Times New Roman" w:hint="eastAsia"/>
                <w:color w:val="000000"/>
                <w:kern w:val="2"/>
                <w:sz w:val="32"/>
                <w:szCs w:val="32"/>
              </w:rPr>
              <w:t>（</w:t>
            </w:r>
            <w:r w:rsidRPr="00D52CE9">
              <w:rPr>
                <w:rFonts w:ascii="Times New Roman" w:hAnsi="Times New Roman" w:cs="Times New Roman"/>
                <w:color w:val="000000"/>
                <w:kern w:val="2"/>
                <w:sz w:val="32"/>
                <w:szCs w:val="32"/>
              </w:rPr>
              <w:t>19th</w:t>
            </w:r>
            <w:r w:rsidRPr="00D52CE9">
              <w:rPr>
                <w:rFonts w:ascii="Times New Roman" w:hAnsi="Times New Roman" w:cs="Times New Roman" w:hint="eastAsia"/>
                <w:color w:val="000000"/>
                <w:kern w:val="2"/>
                <w:sz w:val="32"/>
                <w:szCs w:val="32"/>
              </w:rPr>
              <w:t>）</w:t>
            </w:r>
            <w:r w:rsidRPr="00D52CE9">
              <w:rPr>
                <w:rFonts w:ascii="Times New Roman" w:hAnsi="Times New Roman" w:cs="Times New Roman" w:hint="eastAsia"/>
                <w:color w:val="000000"/>
                <w:kern w:val="2"/>
                <w:sz w:val="32"/>
                <w:szCs w:val="32"/>
              </w:rPr>
              <w:t xml:space="preserve"> </w:t>
            </w:r>
            <w:r w:rsidRPr="00D52CE9">
              <w:rPr>
                <w:rFonts w:ascii="Times New Roman" w:hAnsi="Times New Roman" w:cs="Times New Roman"/>
                <w:color w:val="000000"/>
                <w:kern w:val="2"/>
                <w:sz w:val="32"/>
                <w:szCs w:val="32"/>
              </w:rPr>
              <w:lastRenderedPageBreak/>
              <w:t>Euro-Asia Conference on Environment and CSR: Tourism Development and Business Management</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026D51F" w14:textId="77777777" w:rsidR="00797222" w:rsidRPr="00D52CE9" w:rsidRDefault="00797222" w:rsidP="00D52CE9">
            <w:pPr>
              <w:snapToGrid w:val="0"/>
              <w:spacing w:line="700" w:lineRule="exact"/>
              <w:jc w:val="center"/>
              <w:rPr>
                <w:rFonts w:ascii="仿宋_GB2312" w:hAnsi="仿宋"/>
                <w:sz w:val="32"/>
                <w:szCs w:val="32"/>
              </w:rPr>
            </w:pPr>
            <w:r w:rsidRPr="00D52CE9">
              <w:rPr>
                <w:rFonts w:hint="eastAsia"/>
                <w:color w:val="000000"/>
                <w:sz w:val="32"/>
                <w:szCs w:val="32"/>
              </w:rPr>
              <w:lastRenderedPageBreak/>
              <w:t>张</w:t>
            </w:r>
            <w:r w:rsidRPr="00D52CE9">
              <w:rPr>
                <w:rFonts w:hint="eastAsia"/>
                <w:color w:val="000000"/>
                <w:sz w:val="32"/>
                <w:szCs w:val="32"/>
              </w:rPr>
              <w:lastRenderedPageBreak/>
              <w:t>百菊</w:t>
            </w:r>
          </w:p>
        </w:tc>
        <w:tc>
          <w:tcPr>
            <w:tcW w:w="1677" w:type="dxa"/>
            <w:tcBorders>
              <w:top w:val="single" w:sz="4" w:space="0" w:color="auto"/>
              <w:left w:val="single" w:sz="4" w:space="0" w:color="auto"/>
              <w:bottom w:val="single" w:sz="4" w:space="0" w:color="auto"/>
              <w:right w:val="single" w:sz="4" w:space="0" w:color="auto"/>
            </w:tcBorders>
            <w:vAlign w:val="center"/>
          </w:tcPr>
          <w:p w14:paraId="3CCAB3F8"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3559364C"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525B516D" w14:textId="10B33737"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应用型本科高校“以赛促创”创新创业实践教育体系研究</w:t>
            </w:r>
          </w:p>
        </w:tc>
        <w:tc>
          <w:tcPr>
            <w:tcW w:w="1056" w:type="dxa"/>
            <w:tcBorders>
              <w:top w:val="single" w:sz="4" w:space="0" w:color="auto"/>
              <w:left w:val="single" w:sz="4" w:space="0" w:color="auto"/>
              <w:bottom w:val="single" w:sz="4" w:space="0" w:color="auto"/>
              <w:right w:val="single" w:sz="4" w:space="0" w:color="auto"/>
            </w:tcBorders>
            <w:vAlign w:val="center"/>
          </w:tcPr>
          <w:p w14:paraId="144F95C5" w14:textId="465A0389"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2021.04</w:t>
            </w:r>
          </w:p>
        </w:tc>
        <w:tc>
          <w:tcPr>
            <w:tcW w:w="1835" w:type="dxa"/>
            <w:tcBorders>
              <w:top w:val="single" w:sz="4" w:space="0" w:color="auto"/>
              <w:left w:val="single" w:sz="4" w:space="0" w:color="auto"/>
              <w:bottom w:val="single" w:sz="4" w:space="0" w:color="auto"/>
              <w:right w:val="single" w:sz="4" w:space="0" w:color="auto"/>
            </w:tcBorders>
            <w:vAlign w:val="center"/>
          </w:tcPr>
          <w:p w14:paraId="4C3171DE" w14:textId="06466E59"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人文之友</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FEA408B" w14:textId="5703FC0F"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王兴华</w:t>
            </w:r>
          </w:p>
        </w:tc>
        <w:tc>
          <w:tcPr>
            <w:tcW w:w="1677" w:type="dxa"/>
            <w:tcBorders>
              <w:top w:val="single" w:sz="4" w:space="0" w:color="auto"/>
              <w:left w:val="single" w:sz="4" w:space="0" w:color="auto"/>
              <w:bottom w:val="single" w:sz="4" w:space="0" w:color="auto"/>
              <w:right w:val="single" w:sz="4" w:space="0" w:color="auto"/>
            </w:tcBorders>
            <w:vAlign w:val="center"/>
          </w:tcPr>
          <w:p w14:paraId="78BAE7BD"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75CC6681"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BA731BA" w14:textId="4EE9C056"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旅游管理专业课程体系的</w:t>
            </w:r>
            <w:r w:rsidRPr="00D52CE9">
              <w:rPr>
                <w:rFonts w:ascii="仿宋_GB2312" w:hAnsi="仿宋" w:hint="eastAsia"/>
                <w:sz w:val="32"/>
                <w:szCs w:val="32"/>
              </w:rPr>
              <w:t>CBE</w:t>
            </w:r>
            <w:r w:rsidRPr="00D52CE9">
              <w:rPr>
                <w:rFonts w:ascii="仿宋_GB2312" w:hAnsi="仿宋" w:hint="eastAsia"/>
                <w:sz w:val="32"/>
                <w:szCs w:val="32"/>
              </w:rPr>
              <w:t>改革方式探析</w:t>
            </w:r>
          </w:p>
        </w:tc>
        <w:tc>
          <w:tcPr>
            <w:tcW w:w="1056" w:type="dxa"/>
            <w:tcBorders>
              <w:top w:val="single" w:sz="4" w:space="0" w:color="auto"/>
              <w:left w:val="single" w:sz="4" w:space="0" w:color="auto"/>
              <w:bottom w:val="single" w:sz="4" w:space="0" w:color="auto"/>
              <w:right w:val="single" w:sz="4" w:space="0" w:color="auto"/>
            </w:tcBorders>
            <w:vAlign w:val="center"/>
          </w:tcPr>
          <w:p w14:paraId="082BA715" w14:textId="78848ADD"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2019.10</w:t>
            </w:r>
          </w:p>
        </w:tc>
        <w:tc>
          <w:tcPr>
            <w:tcW w:w="1835" w:type="dxa"/>
            <w:tcBorders>
              <w:top w:val="single" w:sz="4" w:space="0" w:color="auto"/>
              <w:left w:val="single" w:sz="4" w:space="0" w:color="auto"/>
              <w:bottom w:val="single" w:sz="4" w:space="0" w:color="auto"/>
              <w:right w:val="single" w:sz="4" w:space="0" w:color="auto"/>
            </w:tcBorders>
            <w:vAlign w:val="center"/>
          </w:tcPr>
          <w:p w14:paraId="0DB58382" w14:textId="0FD04882"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淮南职业技术学院学报</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782D285" w14:textId="447A5F65"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王兴华</w:t>
            </w:r>
          </w:p>
        </w:tc>
        <w:tc>
          <w:tcPr>
            <w:tcW w:w="1677" w:type="dxa"/>
            <w:tcBorders>
              <w:top w:val="single" w:sz="4" w:space="0" w:color="auto"/>
              <w:left w:val="single" w:sz="4" w:space="0" w:color="auto"/>
              <w:bottom w:val="single" w:sz="4" w:space="0" w:color="auto"/>
              <w:right w:val="single" w:sz="4" w:space="0" w:color="auto"/>
            </w:tcBorders>
            <w:vAlign w:val="center"/>
          </w:tcPr>
          <w:p w14:paraId="40D2E5F3"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0C7C4738"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5D7FFEA" w14:textId="25AA7A10"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区域经济视</w:t>
            </w:r>
            <w:r w:rsidRPr="00D52CE9">
              <w:rPr>
                <w:rFonts w:ascii="仿宋_GB2312" w:hAnsi="仿宋" w:hint="eastAsia"/>
                <w:sz w:val="32"/>
                <w:szCs w:val="32"/>
              </w:rPr>
              <w:lastRenderedPageBreak/>
              <w:t>角下旅游管理应用型人才培养实践教学体系的构建</w:t>
            </w:r>
          </w:p>
        </w:tc>
        <w:tc>
          <w:tcPr>
            <w:tcW w:w="1056" w:type="dxa"/>
            <w:tcBorders>
              <w:top w:val="single" w:sz="4" w:space="0" w:color="auto"/>
              <w:left w:val="single" w:sz="4" w:space="0" w:color="auto"/>
              <w:bottom w:val="single" w:sz="4" w:space="0" w:color="auto"/>
              <w:right w:val="single" w:sz="4" w:space="0" w:color="auto"/>
            </w:tcBorders>
            <w:vAlign w:val="center"/>
          </w:tcPr>
          <w:p w14:paraId="3A818C80" w14:textId="18197F86"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2020.06</w:t>
            </w:r>
          </w:p>
        </w:tc>
        <w:tc>
          <w:tcPr>
            <w:tcW w:w="1835" w:type="dxa"/>
            <w:tcBorders>
              <w:top w:val="single" w:sz="4" w:space="0" w:color="auto"/>
              <w:left w:val="single" w:sz="4" w:space="0" w:color="auto"/>
              <w:bottom w:val="single" w:sz="4" w:space="0" w:color="auto"/>
              <w:right w:val="single" w:sz="4" w:space="0" w:color="auto"/>
            </w:tcBorders>
            <w:vAlign w:val="center"/>
          </w:tcPr>
          <w:p w14:paraId="16F7D1D6" w14:textId="253DE4A3"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湖北开放职业学院学报</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C39AF39" w14:textId="52791A74"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李</w:t>
            </w:r>
            <w:r w:rsidRPr="00D52CE9">
              <w:rPr>
                <w:rFonts w:ascii="仿宋_GB2312" w:hAnsi="仿宋" w:hint="eastAsia"/>
                <w:sz w:val="32"/>
                <w:szCs w:val="32"/>
              </w:rPr>
              <w:lastRenderedPageBreak/>
              <w:t>晶</w:t>
            </w:r>
          </w:p>
        </w:tc>
        <w:tc>
          <w:tcPr>
            <w:tcW w:w="1677" w:type="dxa"/>
            <w:tcBorders>
              <w:top w:val="single" w:sz="4" w:space="0" w:color="auto"/>
              <w:left w:val="single" w:sz="4" w:space="0" w:color="auto"/>
              <w:bottom w:val="single" w:sz="4" w:space="0" w:color="auto"/>
              <w:right w:val="single" w:sz="4" w:space="0" w:color="auto"/>
            </w:tcBorders>
            <w:vAlign w:val="center"/>
          </w:tcPr>
          <w:p w14:paraId="0C03E531"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5028953C"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5DE320A" w14:textId="0AF8BACC"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区域经济视域下旅游管理专业应用型人才培养实践教学体系研究</w:t>
            </w:r>
          </w:p>
        </w:tc>
        <w:tc>
          <w:tcPr>
            <w:tcW w:w="1056" w:type="dxa"/>
            <w:tcBorders>
              <w:top w:val="single" w:sz="4" w:space="0" w:color="auto"/>
              <w:left w:val="single" w:sz="4" w:space="0" w:color="auto"/>
              <w:bottom w:val="single" w:sz="4" w:space="0" w:color="auto"/>
              <w:right w:val="single" w:sz="4" w:space="0" w:color="auto"/>
            </w:tcBorders>
            <w:vAlign w:val="center"/>
          </w:tcPr>
          <w:p w14:paraId="78328CFC" w14:textId="0322D1BF"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2021.02</w:t>
            </w:r>
          </w:p>
        </w:tc>
        <w:tc>
          <w:tcPr>
            <w:tcW w:w="1835" w:type="dxa"/>
            <w:tcBorders>
              <w:top w:val="single" w:sz="4" w:space="0" w:color="auto"/>
              <w:left w:val="single" w:sz="4" w:space="0" w:color="auto"/>
              <w:bottom w:val="single" w:sz="4" w:space="0" w:color="auto"/>
              <w:right w:val="single" w:sz="4" w:space="0" w:color="auto"/>
            </w:tcBorders>
            <w:vAlign w:val="center"/>
          </w:tcPr>
          <w:p w14:paraId="46579A34" w14:textId="69D53140"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佳木斯学院学报</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9C3A412" w14:textId="32CF4C2E"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李晶</w:t>
            </w:r>
          </w:p>
        </w:tc>
        <w:tc>
          <w:tcPr>
            <w:tcW w:w="1677" w:type="dxa"/>
            <w:tcBorders>
              <w:top w:val="single" w:sz="4" w:space="0" w:color="auto"/>
              <w:left w:val="single" w:sz="4" w:space="0" w:color="auto"/>
              <w:bottom w:val="single" w:sz="4" w:space="0" w:color="auto"/>
              <w:right w:val="single" w:sz="4" w:space="0" w:color="auto"/>
            </w:tcBorders>
            <w:vAlign w:val="center"/>
          </w:tcPr>
          <w:p w14:paraId="5179FE96"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7FDEB830"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1291860C" w14:textId="55AA48B7"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基于移动终端数字化学习在旅游专业课堂教学中的应用研究</w:t>
            </w:r>
          </w:p>
        </w:tc>
        <w:tc>
          <w:tcPr>
            <w:tcW w:w="1056" w:type="dxa"/>
            <w:tcBorders>
              <w:top w:val="single" w:sz="4" w:space="0" w:color="auto"/>
              <w:left w:val="single" w:sz="4" w:space="0" w:color="auto"/>
              <w:bottom w:val="single" w:sz="4" w:space="0" w:color="auto"/>
              <w:right w:val="single" w:sz="4" w:space="0" w:color="auto"/>
            </w:tcBorders>
            <w:vAlign w:val="center"/>
          </w:tcPr>
          <w:p w14:paraId="73D02D9C" w14:textId="00B483AE"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2021.11</w:t>
            </w:r>
          </w:p>
        </w:tc>
        <w:tc>
          <w:tcPr>
            <w:tcW w:w="1835" w:type="dxa"/>
            <w:tcBorders>
              <w:top w:val="single" w:sz="4" w:space="0" w:color="auto"/>
              <w:left w:val="single" w:sz="4" w:space="0" w:color="auto"/>
              <w:bottom w:val="single" w:sz="4" w:space="0" w:color="auto"/>
              <w:right w:val="single" w:sz="4" w:space="0" w:color="auto"/>
            </w:tcBorders>
            <w:vAlign w:val="center"/>
          </w:tcPr>
          <w:p w14:paraId="14729CCE" w14:textId="282C4C9B"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黑龙江教师发展学院学报</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BF64A4E" w14:textId="46839819"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李晶</w:t>
            </w:r>
          </w:p>
        </w:tc>
        <w:tc>
          <w:tcPr>
            <w:tcW w:w="1677" w:type="dxa"/>
            <w:tcBorders>
              <w:top w:val="single" w:sz="4" w:space="0" w:color="auto"/>
              <w:left w:val="single" w:sz="4" w:space="0" w:color="auto"/>
              <w:bottom w:val="single" w:sz="4" w:space="0" w:color="auto"/>
              <w:right w:val="single" w:sz="4" w:space="0" w:color="auto"/>
            </w:tcBorders>
            <w:vAlign w:val="center"/>
          </w:tcPr>
          <w:p w14:paraId="028D400C"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2527D558"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12578A5" w14:textId="416EC87E"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吉林省高校</w:t>
            </w:r>
            <w:r w:rsidRPr="00D52CE9">
              <w:rPr>
                <w:rFonts w:ascii="仿宋_GB2312" w:hAnsi="仿宋" w:hint="eastAsia"/>
                <w:sz w:val="32"/>
                <w:szCs w:val="32"/>
              </w:rPr>
              <w:lastRenderedPageBreak/>
              <w:t>旅游管理专业师资队伍建设现状及对策研究</w:t>
            </w:r>
          </w:p>
        </w:tc>
        <w:tc>
          <w:tcPr>
            <w:tcW w:w="1056" w:type="dxa"/>
            <w:tcBorders>
              <w:top w:val="single" w:sz="4" w:space="0" w:color="auto"/>
              <w:left w:val="single" w:sz="4" w:space="0" w:color="auto"/>
              <w:bottom w:val="single" w:sz="4" w:space="0" w:color="auto"/>
              <w:right w:val="single" w:sz="4" w:space="0" w:color="auto"/>
            </w:tcBorders>
            <w:vAlign w:val="center"/>
          </w:tcPr>
          <w:p w14:paraId="159215AE" w14:textId="520E5DFE"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2021.12</w:t>
            </w:r>
          </w:p>
        </w:tc>
        <w:tc>
          <w:tcPr>
            <w:tcW w:w="1835" w:type="dxa"/>
            <w:tcBorders>
              <w:top w:val="single" w:sz="4" w:space="0" w:color="auto"/>
              <w:left w:val="single" w:sz="4" w:space="0" w:color="auto"/>
              <w:bottom w:val="single" w:sz="4" w:space="0" w:color="auto"/>
              <w:right w:val="single" w:sz="4" w:space="0" w:color="auto"/>
            </w:tcBorders>
            <w:vAlign w:val="center"/>
          </w:tcPr>
          <w:p w14:paraId="20566F7C" w14:textId="0C38B969"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旅游纵览</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EFF9AAA" w14:textId="772DA657"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王</w:t>
            </w:r>
            <w:r w:rsidRPr="00D52CE9">
              <w:rPr>
                <w:rFonts w:ascii="仿宋_GB2312" w:hAnsi="仿宋" w:hint="eastAsia"/>
                <w:sz w:val="32"/>
                <w:szCs w:val="32"/>
              </w:rPr>
              <w:lastRenderedPageBreak/>
              <w:t>夫雪</w:t>
            </w:r>
          </w:p>
        </w:tc>
        <w:tc>
          <w:tcPr>
            <w:tcW w:w="1677" w:type="dxa"/>
            <w:tcBorders>
              <w:top w:val="single" w:sz="4" w:space="0" w:color="auto"/>
              <w:left w:val="single" w:sz="4" w:space="0" w:color="auto"/>
              <w:bottom w:val="single" w:sz="4" w:space="0" w:color="auto"/>
              <w:right w:val="single" w:sz="4" w:space="0" w:color="auto"/>
            </w:tcBorders>
            <w:vAlign w:val="center"/>
          </w:tcPr>
          <w:p w14:paraId="1EDD26D7"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4FC7CB04"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12B0CE2" w14:textId="2D535676"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吉林省民办本科高校旅游管理专业学科建设调研分析</w:t>
            </w:r>
          </w:p>
        </w:tc>
        <w:tc>
          <w:tcPr>
            <w:tcW w:w="1056" w:type="dxa"/>
            <w:tcBorders>
              <w:top w:val="single" w:sz="4" w:space="0" w:color="auto"/>
              <w:left w:val="single" w:sz="4" w:space="0" w:color="auto"/>
              <w:bottom w:val="single" w:sz="4" w:space="0" w:color="auto"/>
              <w:right w:val="single" w:sz="4" w:space="0" w:color="auto"/>
            </w:tcBorders>
            <w:vAlign w:val="center"/>
          </w:tcPr>
          <w:p w14:paraId="2B9A1FA2" w14:textId="7128B445"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2022.07</w:t>
            </w:r>
          </w:p>
        </w:tc>
        <w:tc>
          <w:tcPr>
            <w:tcW w:w="1835" w:type="dxa"/>
            <w:tcBorders>
              <w:top w:val="single" w:sz="4" w:space="0" w:color="auto"/>
              <w:left w:val="single" w:sz="4" w:space="0" w:color="auto"/>
              <w:bottom w:val="single" w:sz="4" w:space="0" w:color="auto"/>
              <w:right w:val="single" w:sz="4" w:space="0" w:color="auto"/>
            </w:tcBorders>
            <w:vAlign w:val="center"/>
          </w:tcPr>
          <w:p w14:paraId="52BC420C" w14:textId="4198BF3D"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旅游与摄影</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B3EA90B" w14:textId="1BED70E3"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王夫雪</w:t>
            </w:r>
          </w:p>
        </w:tc>
        <w:tc>
          <w:tcPr>
            <w:tcW w:w="1677" w:type="dxa"/>
            <w:tcBorders>
              <w:top w:val="single" w:sz="4" w:space="0" w:color="auto"/>
              <w:left w:val="single" w:sz="4" w:space="0" w:color="auto"/>
              <w:bottom w:val="single" w:sz="4" w:space="0" w:color="auto"/>
              <w:right w:val="single" w:sz="4" w:space="0" w:color="auto"/>
            </w:tcBorders>
            <w:vAlign w:val="center"/>
          </w:tcPr>
          <w:p w14:paraId="4DE7C6F0"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1111DB53"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3E241BC" w14:textId="7F107340" w:rsidR="00797222" w:rsidRPr="00D52CE9" w:rsidRDefault="00797222" w:rsidP="00D52CE9">
            <w:pPr>
              <w:snapToGrid w:val="0"/>
              <w:spacing w:line="700" w:lineRule="exact"/>
              <w:jc w:val="center"/>
              <w:rPr>
                <w:rFonts w:ascii="仿宋_GB2312" w:hAnsi="仿宋"/>
                <w:sz w:val="32"/>
                <w:szCs w:val="32"/>
              </w:rPr>
            </w:pPr>
            <w:proofErr w:type="gramStart"/>
            <w:r w:rsidRPr="00D52CE9">
              <w:rPr>
                <w:rFonts w:ascii="仿宋_GB2312" w:hAnsi="仿宋" w:hint="eastAsia"/>
                <w:sz w:val="32"/>
                <w:szCs w:val="32"/>
              </w:rPr>
              <w:t>文旅融合</w:t>
            </w:r>
            <w:proofErr w:type="gramEnd"/>
            <w:r w:rsidRPr="00D52CE9">
              <w:rPr>
                <w:rFonts w:ascii="仿宋_GB2312" w:hAnsi="仿宋" w:hint="eastAsia"/>
                <w:sz w:val="32"/>
                <w:szCs w:val="32"/>
              </w:rPr>
              <w:t>背景下吉林省民办高校旅游管理专业课程体系改革探析</w:t>
            </w:r>
          </w:p>
        </w:tc>
        <w:tc>
          <w:tcPr>
            <w:tcW w:w="1056" w:type="dxa"/>
            <w:tcBorders>
              <w:top w:val="single" w:sz="4" w:space="0" w:color="auto"/>
              <w:left w:val="single" w:sz="4" w:space="0" w:color="auto"/>
              <w:bottom w:val="single" w:sz="4" w:space="0" w:color="auto"/>
              <w:right w:val="single" w:sz="4" w:space="0" w:color="auto"/>
            </w:tcBorders>
            <w:vAlign w:val="center"/>
          </w:tcPr>
          <w:p w14:paraId="0A008E3C" w14:textId="352266B2"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2022.08</w:t>
            </w:r>
          </w:p>
        </w:tc>
        <w:tc>
          <w:tcPr>
            <w:tcW w:w="1835" w:type="dxa"/>
            <w:tcBorders>
              <w:top w:val="single" w:sz="4" w:space="0" w:color="auto"/>
              <w:left w:val="single" w:sz="4" w:space="0" w:color="auto"/>
              <w:bottom w:val="single" w:sz="4" w:space="0" w:color="auto"/>
              <w:right w:val="single" w:sz="4" w:space="0" w:color="auto"/>
            </w:tcBorders>
            <w:vAlign w:val="center"/>
          </w:tcPr>
          <w:p w14:paraId="525D4B78" w14:textId="03CA8BAA"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旅游纵览</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602512DC" w14:textId="0C5CB9CD"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王夫雪</w:t>
            </w:r>
          </w:p>
        </w:tc>
        <w:tc>
          <w:tcPr>
            <w:tcW w:w="1677" w:type="dxa"/>
            <w:tcBorders>
              <w:top w:val="single" w:sz="4" w:space="0" w:color="auto"/>
              <w:left w:val="single" w:sz="4" w:space="0" w:color="auto"/>
              <w:bottom w:val="single" w:sz="4" w:space="0" w:color="auto"/>
              <w:right w:val="single" w:sz="4" w:space="0" w:color="auto"/>
            </w:tcBorders>
            <w:vAlign w:val="center"/>
          </w:tcPr>
          <w:p w14:paraId="09515AB7" w14:textId="77777777" w:rsidR="00797222" w:rsidRPr="00D52CE9" w:rsidRDefault="00797222" w:rsidP="00D52CE9">
            <w:pPr>
              <w:snapToGrid w:val="0"/>
              <w:spacing w:line="700" w:lineRule="exact"/>
              <w:jc w:val="center"/>
              <w:rPr>
                <w:rFonts w:ascii="仿宋_GB2312" w:hAnsi="仿宋"/>
                <w:sz w:val="32"/>
                <w:szCs w:val="32"/>
              </w:rPr>
            </w:pPr>
          </w:p>
        </w:tc>
      </w:tr>
      <w:tr w:rsidR="00797222" w:rsidRPr="00D52CE9" w14:paraId="3E3F02C3"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D5FD8CD" w14:textId="51881B41"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多学科交叉融合视角下旅游管理专</w:t>
            </w:r>
            <w:r w:rsidRPr="00D52CE9">
              <w:rPr>
                <w:rFonts w:ascii="仿宋_GB2312" w:hAnsi="仿宋" w:hint="eastAsia"/>
                <w:sz w:val="32"/>
                <w:szCs w:val="32"/>
              </w:rPr>
              <w:lastRenderedPageBreak/>
              <w:t>业人才培养模式研究</w:t>
            </w:r>
          </w:p>
        </w:tc>
        <w:tc>
          <w:tcPr>
            <w:tcW w:w="1056" w:type="dxa"/>
            <w:tcBorders>
              <w:top w:val="single" w:sz="4" w:space="0" w:color="auto"/>
              <w:left w:val="single" w:sz="4" w:space="0" w:color="auto"/>
              <w:bottom w:val="single" w:sz="4" w:space="0" w:color="auto"/>
              <w:right w:val="single" w:sz="4" w:space="0" w:color="auto"/>
            </w:tcBorders>
            <w:vAlign w:val="center"/>
          </w:tcPr>
          <w:p w14:paraId="210D0FEF" w14:textId="6D8A74FC"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2</w:t>
            </w:r>
            <w:r w:rsidRPr="00D52CE9">
              <w:rPr>
                <w:rFonts w:ascii="仿宋_GB2312" w:hAnsi="仿宋"/>
                <w:sz w:val="32"/>
                <w:szCs w:val="32"/>
              </w:rPr>
              <w:t>022.07</w:t>
            </w:r>
          </w:p>
        </w:tc>
        <w:tc>
          <w:tcPr>
            <w:tcW w:w="1835" w:type="dxa"/>
            <w:tcBorders>
              <w:top w:val="single" w:sz="4" w:space="0" w:color="auto"/>
              <w:left w:val="single" w:sz="4" w:space="0" w:color="auto"/>
              <w:bottom w:val="single" w:sz="4" w:space="0" w:color="auto"/>
              <w:right w:val="single" w:sz="4" w:space="0" w:color="auto"/>
            </w:tcBorders>
            <w:vAlign w:val="center"/>
          </w:tcPr>
          <w:p w14:paraId="0D29070A" w14:textId="73B6E8B8"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中国旅游科学年会论文集</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79FFBB7C" w14:textId="4B0AE0BE" w:rsidR="00797222" w:rsidRPr="00D52CE9" w:rsidRDefault="00797222" w:rsidP="00D52CE9">
            <w:pPr>
              <w:snapToGrid w:val="0"/>
              <w:spacing w:line="700" w:lineRule="exact"/>
              <w:jc w:val="center"/>
              <w:rPr>
                <w:rFonts w:ascii="仿宋_GB2312" w:hAnsi="仿宋"/>
                <w:sz w:val="32"/>
                <w:szCs w:val="32"/>
              </w:rPr>
            </w:pPr>
            <w:r w:rsidRPr="00D52CE9">
              <w:rPr>
                <w:rFonts w:ascii="仿宋_GB2312" w:hAnsi="仿宋" w:hint="eastAsia"/>
                <w:sz w:val="32"/>
                <w:szCs w:val="32"/>
              </w:rPr>
              <w:t>张伟</w:t>
            </w:r>
          </w:p>
        </w:tc>
        <w:tc>
          <w:tcPr>
            <w:tcW w:w="1677" w:type="dxa"/>
            <w:tcBorders>
              <w:top w:val="single" w:sz="4" w:space="0" w:color="auto"/>
              <w:left w:val="single" w:sz="4" w:space="0" w:color="auto"/>
              <w:bottom w:val="single" w:sz="4" w:space="0" w:color="auto"/>
              <w:right w:val="single" w:sz="4" w:space="0" w:color="auto"/>
            </w:tcBorders>
            <w:vAlign w:val="center"/>
          </w:tcPr>
          <w:p w14:paraId="62C86E5E" w14:textId="77777777" w:rsidR="00797222" w:rsidRPr="00D52CE9" w:rsidRDefault="00797222" w:rsidP="00D52CE9">
            <w:pPr>
              <w:snapToGrid w:val="0"/>
              <w:spacing w:line="700" w:lineRule="exact"/>
              <w:jc w:val="center"/>
              <w:rPr>
                <w:rFonts w:ascii="仿宋_GB2312" w:hAnsi="仿宋"/>
                <w:sz w:val="32"/>
                <w:szCs w:val="32"/>
              </w:rPr>
            </w:pPr>
          </w:p>
        </w:tc>
      </w:tr>
      <w:tr w:rsidR="00A046C5" w:rsidRPr="00D52CE9" w14:paraId="0AF0CE7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6EB4386A" w14:textId="0EFD6354"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大学生参加创新创业类赛事的意愿及影响因素分析</w:t>
            </w:r>
          </w:p>
        </w:tc>
        <w:tc>
          <w:tcPr>
            <w:tcW w:w="1056" w:type="dxa"/>
            <w:tcBorders>
              <w:top w:val="single" w:sz="4" w:space="0" w:color="auto"/>
              <w:left w:val="single" w:sz="4" w:space="0" w:color="auto"/>
              <w:bottom w:val="single" w:sz="4" w:space="0" w:color="auto"/>
              <w:right w:val="single" w:sz="4" w:space="0" w:color="auto"/>
            </w:tcBorders>
            <w:vAlign w:val="center"/>
          </w:tcPr>
          <w:p w14:paraId="12E524FC" w14:textId="29D85260"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2022.08</w:t>
            </w:r>
          </w:p>
        </w:tc>
        <w:tc>
          <w:tcPr>
            <w:tcW w:w="1835" w:type="dxa"/>
            <w:tcBorders>
              <w:top w:val="single" w:sz="4" w:space="0" w:color="auto"/>
              <w:left w:val="single" w:sz="4" w:space="0" w:color="auto"/>
              <w:bottom w:val="single" w:sz="4" w:space="0" w:color="auto"/>
              <w:right w:val="single" w:sz="4" w:space="0" w:color="auto"/>
            </w:tcBorders>
            <w:vAlign w:val="center"/>
          </w:tcPr>
          <w:p w14:paraId="7BC88F5D" w14:textId="6ADD03F0"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就业与保障</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5830EF59" w14:textId="3BED10F0"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王兴华</w:t>
            </w:r>
          </w:p>
        </w:tc>
        <w:tc>
          <w:tcPr>
            <w:tcW w:w="1677" w:type="dxa"/>
            <w:tcBorders>
              <w:top w:val="single" w:sz="4" w:space="0" w:color="auto"/>
              <w:left w:val="single" w:sz="4" w:space="0" w:color="auto"/>
              <w:bottom w:val="single" w:sz="4" w:space="0" w:color="auto"/>
              <w:right w:val="single" w:sz="4" w:space="0" w:color="auto"/>
            </w:tcBorders>
            <w:vAlign w:val="center"/>
          </w:tcPr>
          <w:p w14:paraId="685B203E"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01656A9A"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3783E21F" w14:textId="77777777" w:rsidR="00A046C5" w:rsidRPr="00D52CE9" w:rsidRDefault="00A046C5" w:rsidP="00D52CE9">
            <w:pPr>
              <w:pStyle w:val="paragraph"/>
              <w:spacing w:before="0" w:beforeAutospacing="0" w:after="0" w:afterAutospacing="0" w:line="700" w:lineRule="exact"/>
              <w:jc w:val="center"/>
              <w:rPr>
                <w:sz w:val="32"/>
                <w:szCs w:val="32"/>
              </w:rPr>
            </w:pPr>
          </w:p>
          <w:p w14:paraId="5A0C3DE1" w14:textId="598693B4"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基于导游大赛的《导游实务》课程改革研究</w:t>
            </w:r>
          </w:p>
        </w:tc>
        <w:tc>
          <w:tcPr>
            <w:tcW w:w="1056" w:type="dxa"/>
            <w:tcBorders>
              <w:top w:val="single" w:sz="4" w:space="0" w:color="auto"/>
              <w:left w:val="single" w:sz="4" w:space="0" w:color="auto"/>
              <w:bottom w:val="single" w:sz="4" w:space="0" w:color="auto"/>
              <w:right w:val="single" w:sz="4" w:space="0" w:color="auto"/>
            </w:tcBorders>
            <w:vAlign w:val="center"/>
          </w:tcPr>
          <w:p w14:paraId="22AEBCD4" w14:textId="1ADD556E"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2020.1</w:t>
            </w:r>
          </w:p>
        </w:tc>
        <w:tc>
          <w:tcPr>
            <w:tcW w:w="1835" w:type="dxa"/>
            <w:tcBorders>
              <w:top w:val="single" w:sz="4" w:space="0" w:color="auto"/>
              <w:left w:val="single" w:sz="4" w:space="0" w:color="auto"/>
              <w:bottom w:val="single" w:sz="4" w:space="0" w:color="auto"/>
              <w:right w:val="single" w:sz="4" w:space="0" w:color="auto"/>
            </w:tcBorders>
            <w:vAlign w:val="center"/>
          </w:tcPr>
          <w:p w14:paraId="248ECD8F" w14:textId="38232C29"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旅游纵览</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570B7CD" w14:textId="3861FA82" w:rsidR="00A046C5" w:rsidRPr="00D52CE9" w:rsidRDefault="00A046C5" w:rsidP="00D52CE9">
            <w:pPr>
              <w:snapToGrid w:val="0"/>
              <w:spacing w:line="700" w:lineRule="exact"/>
              <w:jc w:val="center"/>
              <w:rPr>
                <w:rFonts w:ascii="仿宋_GB2312" w:hAnsi="仿宋"/>
                <w:sz w:val="32"/>
                <w:szCs w:val="32"/>
              </w:rPr>
            </w:pPr>
            <w:r w:rsidRPr="00D52CE9">
              <w:rPr>
                <w:rFonts w:hint="eastAsia"/>
                <w:color w:val="000000"/>
                <w:sz w:val="32"/>
                <w:szCs w:val="32"/>
              </w:rPr>
              <w:t>苑晓赫</w:t>
            </w:r>
          </w:p>
        </w:tc>
        <w:tc>
          <w:tcPr>
            <w:tcW w:w="1677" w:type="dxa"/>
            <w:tcBorders>
              <w:top w:val="single" w:sz="4" w:space="0" w:color="auto"/>
              <w:left w:val="single" w:sz="4" w:space="0" w:color="auto"/>
              <w:bottom w:val="single" w:sz="4" w:space="0" w:color="auto"/>
              <w:right w:val="single" w:sz="4" w:space="0" w:color="auto"/>
            </w:tcBorders>
            <w:vAlign w:val="center"/>
          </w:tcPr>
          <w:p w14:paraId="2047E693"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55578498" w14:textId="77777777" w:rsidTr="00130D8C">
        <w:trPr>
          <w:trHeight w:val="544"/>
        </w:trPr>
        <w:tc>
          <w:tcPr>
            <w:tcW w:w="2653" w:type="dxa"/>
            <w:vAlign w:val="center"/>
          </w:tcPr>
          <w:p w14:paraId="0F5A0C4D" w14:textId="798C2666" w:rsidR="00A046C5" w:rsidRPr="00D52CE9" w:rsidRDefault="00A046C5" w:rsidP="00D52CE9">
            <w:pPr>
              <w:pStyle w:val="paragraph"/>
              <w:spacing w:before="0" w:beforeAutospacing="0" w:after="0" w:afterAutospacing="0" w:line="700" w:lineRule="exact"/>
              <w:jc w:val="center"/>
              <w:rPr>
                <w:sz w:val="32"/>
                <w:szCs w:val="32"/>
              </w:rPr>
            </w:pPr>
            <w:r w:rsidRPr="00D52CE9">
              <w:rPr>
                <w:rFonts w:ascii="Times New Roman" w:hAnsi="Times New Roman" w:cs="Times New Roman" w:hint="eastAsia"/>
                <w:color w:val="000000"/>
                <w:kern w:val="2"/>
                <w:sz w:val="32"/>
                <w:szCs w:val="32"/>
              </w:rPr>
              <w:t xml:space="preserve">Path for the Reform of the Growth of Young Teachers at Private </w:t>
            </w:r>
            <w:r w:rsidRPr="00D52CE9">
              <w:rPr>
                <w:rFonts w:ascii="Times New Roman" w:hAnsi="Times New Roman" w:cs="Times New Roman" w:hint="eastAsia"/>
                <w:color w:val="000000"/>
                <w:kern w:val="2"/>
                <w:sz w:val="32"/>
                <w:szCs w:val="32"/>
              </w:rPr>
              <w:lastRenderedPageBreak/>
              <w:t>Colleges and Universities in the New Era</w:t>
            </w:r>
          </w:p>
        </w:tc>
        <w:tc>
          <w:tcPr>
            <w:tcW w:w="1056" w:type="dxa"/>
            <w:vAlign w:val="center"/>
          </w:tcPr>
          <w:p w14:paraId="0C968CDD" w14:textId="6ACFC51C" w:rsidR="00A046C5" w:rsidRPr="00D52CE9" w:rsidRDefault="00A046C5" w:rsidP="00D52CE9">
            <w:pPr>
              <w:pStyle w:val="paragraph"/>
              <w:spacing w:before="0" w:beforeAutospacing="0" w:after="0" w:afterAutospacing="0" w:line="700" w:lineRule="exact"/>
              <w:jc w:val="center"/>
              <w:rPr>
                <w:sz w:val="32"/>
                <w:szCs w:val="32"/>
              </w:rPr>
            </w:pPr>
            <w:r w:rsidRPr="00D52CE9">
              <w:rPr>
                <w:rFonts w:ascii="Times New Roman" w:hAnsi="Times New Roman" w:cs="Times New Roman" w:hint="eastAsia"/>
                <w:color w:val="000000"/>
                <w:kern w:val="2"/>
                <w:sz w:val="32"/>
                <w:szCs w:val="32"/>
              </w:rPr>
              <w:lastRenderedPageBreak/>
              <w:t>2020.03</w:t>
            </w:r>
          </w:p>
        </w:tc>
        <w:tc>
          <w:tcPr>
            <w:tcW w:w="1835" w:type="dxa"/>
            <w:vAlign w:val="center"/>
          </w:tcPr>
          <w:p w14:paraId="632D4B6B" w14:textId="77777777" w:rsidR="00A046C5" w:rsidRPr="00D52CE9" w:rsidRDefault="00A046C5" w:rsidP="00D52CE9">
            <w:pPr>
              <w:pStyle w:val="paragraph"/>
              <w:spacing w:before="0" w:beforeAutospacing="0" w:after="0" w:afterAutospacing="0" w:line="700" w:lineRule="exact"/>
              <w:jc w:val="center"/>
              <w:rPr>
                <w:rFonts w:ascii="Times New Roman" w:hAnsi="Times New Roman" w:cs="Times New Roman"/>
                <w:color w:val="000000"/>
                <w:kern w:val="2"/>
                <w:sz w:val="32"/>
                <w:szCs w:val="32"/>
              </w:rPr>
            </w:pPr>
            <w:r w:rsidRPr="00D52CE9">
              <w:rPr>
                <w:rFonts w:ascii="Times New Roman" w:hAnsi="Times New Roman" w:cs="Times New Roman" w:hint="eastAsia"/>
                <w:color w:val="000000"/>
                <w:kern w:val="2"/>
                <w:sz w:val="32"/>
                <w:szCs w:val="32"/>
              </w:rPr>
              <w:t xml:space="preserve">2020 International Conference on Educational Science </w:t>
            </w:r>
          </w:p>
          <w:p w14:paraId="06A6B82E" w14:textId="5BB33F28" w:rsidR="00A046C5" w:rsidRPr="00D52CE9" w:rsidRDefault="00A046C5" w:rsidP="00D52CE9">
            <w:pPr>
              <w:pStyle w:val="paragraph"/>
              <w:spacing w:before="0" w:beforeAutospacing="0" w:after="0" w:afterAutospacing="0" w:line="700" w:lineRule="exact"/>
              <w:jc w:val="center"/>
              <w:rPr>
                <w:sz w:val="32"/>
                <w:szCs w:val="32"/>
              </w:rPr>
            </w:pPr>
            <w:r w:rsidRPr="00D52CE9">
              <w:rPr>
                <w:rFonts w:ascii="Times New Roman" w:hAnsi="Times New Roman" w:cs="Times New Roman" w:hint="eastAsia"/>
                <w:color w:val="000000"/>
                <w:kern w:val="2"/>
                <w:sz w:val="32"/>
                <w:szCs w:val="32"/>
              </w:rPr>
              <w:t>(ICES2020)</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4F47189" w14:textId="13A488BB" w:rsidR="00A046C5" w:rsidRPr="00D52CE9" w:rsidRDefault="00A046C5" w:rsidP="00D52CE9">
            <w:pPr>
              <w:pStyle w:val="paragraph"/>
              <w:spacing w:before="0" w:beforeAutospacing="0" w:after="0" w:afterAutospacing="0" w:line="700" w:lineRule="exact"/>
              <w:jc w:val="center"/>
              <w:rPr>
                <w:sz w:val="32"/>
                <w:szCs w:val="32"/>
              </w:rPr>
            </w:pPr>
            <w:r w:rsidRPr="00D52CE9">
              <w:rPr>
                <w:rFonts w:hint="eastAsia"/>
                <w:sz w:val="32"/>
                <w:szCs w:val="32"/>
              </w:rPr>
              <w:t>孙国霞</w:t>
            </w:r>
          </w:p>
        </w:tc>
        <w:tc>
          <w:tcPr>
            <w:tcW w:w="1677" w:type="dxa"/>
            <w:tcBorders>
              <w:top w:val="single" w:sz="4" w:space="0" w:color="auto"/>
              <w:left w:val="single" w:sz="4" w:space="0" w:color="auto"/>
              <w:bottom w:val="single" w:sz="4" w:space="0" w:color="auto"/>
              <w:right w:val="single" w:sz="4" w:space="0" w:color="auto"/>
            </w:tcBorders>
            <w:vAlign w:val="center"/>
          </w:tcPr>
          <w:p w14:paraId="70B470C7"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17B32478" w14:textId="77777777" w:rsidTr="00130D8C">
        <w:trPr>
          <w:trHeight w:val="544"/>
        </w:trPr>
        <w:tc>
          <w:tcPr>
            <w:tcW w:w="2653" w:type="dxa"/>
            <w:vAlign w:val="center"/>
          </w:tcPr>
          <w:p w14:paraId="6EA163F4" w14:textId="10AA11B7"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基于《举贤良对策》教育思想精粹的国际金钥匙学院人才培养研究</w:t>
            </w:r>
          </w:p>
        </w:tc>
        <w:tc>
          <w:tcPr>
            <w:tcW w:w="1056" w:type="dxa"/>
            <w:vAlign w:val="center"/>
          </w:tcPr>
          <w:p w14:paraId="40847BB4" w14:textId="3FC9C3AD"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2021.09</w:t>
            </w:r>
          </w:p>
        </w:tc>
        <w:tc>
          <w:tcPr>
            <w:tcW w:w="1835" w:type="dxa"/>
            <w:vAlign w:val="center"/>
          </w:tcPr>
          <w:p w14:paraId="358A902B" w14:textId="068AC1F8"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善天下</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1FC98B0E" w14:textId="4455E619"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孙国霞</w:t>
            </w:r>
          </w:p>
        </w:tc>
        <w:tc>
          <w:tcPr>
            <w:tcW w:w="1677" w:type="dxa"/>
            <w:tcBorders>
              <w:top w:val="single" w:sz="4" w:space="0" w:color="auto"/>
              <w:left w:val="single" w:sz="4" w:space="0" w:color="auto"/>
              <w:bottom w:val="single" w:sz="4" w:space="0" w:color="auto"/>
              <w:right w:val="single" w:sz="4" w:space="0" w:color="auto"/>
            </w:tcBorders>
            <w:vAlign w:val="center"/>
          </w:tcPr>
          <w:p w14:paraId="11E84BDD"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0A17D93D" w14:textId="77777777" w:rsidTr="00130D8C">
        <w:trPr>
          <w:trHeight w:val="544"/>
        </w:trPr>
        <w:tc>
          <w:tcPr>
            <w:tcW w:w="2653" w:type="dxa"/>
            <w:vAlign w:val="center"/>
          </w:tcPr>
          <w:p w14:paraId="6E322021" w14:textId="67765A4B"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新文科背景下吉林省旅游管理类专业“双创”人才培养研究</w:t>
            </w:r>
          </w:p>
        </w:tc>
        <w:tc>
          <w:tcPr>
            <w:tcW w:w="1056" w:type="dxa"/>
            <w:vAlign w:val="center"/>
          </w:tcPr>
          <w:p w14:paraId="14077B31" w14:textId="3A648B1B"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2021.11</w:t>
            </w:r>
          </w:p>
        </w:tc>
        <w:tc>
          <w:tcPr>
            <w:tcW w:w="1835" w:type="dxa"/>
            <w:vAlign w:val="center"/>
          </w:tcPr>
          <w:p w14:paraId="7E0DBB2C" w14:textId="143FF1CE"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西部旅游</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6FD285E9" w14:textId="2E691A09"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孙国霞</w:t>
            </w:r>
          </w:p>
        </w:tc>
        <w:tc>
          <w:tcPr>
            <w:tcW w:w="1677" w:type="dxa"/>
            <w:tcBorders>
              <w:top w:val="single" w:sz="4" w:space="0" w:color="auto"/>
              <w:left w:val="single" w:sz="4" w:space="0" w:color="auto"/>
              <w:bottom w:val="single" w:sz="4" w:space="0" w:color="auto"/>
              <w:right w:val="single" w:sz="4" w:space="0" w:color="auto"/>
            </w:tcBorders>
            <w:vAlign w:val="center"/>
          </w:tcPr>
          <w:p w14:paraId="7A683074"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7A10E6C8" w14:textId="77777777" w:rsidTr="00130D8C">
        <w:trPr>
          <w:trHeight w:val="544"/>
        </w:trPr>
        <w:tc>
          <w:tcPr>
            <w:tcW w:w="2653" w:type="dxa"/>
            <w:vAlign w:val="center"/>
          </w:tcPr>
          <w:p w14:paraId="23341B6D" w14:textId="4272CDA8"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旅游管理类专业校外实习基地的选</w:t>
            </w:r>
            <w:r w:rsidRPr="00D52CE9">
              <w:rPr>
                <w:rFonts w:hint="eastAsia"/>
                <w:color w:val="000000"/>
                <w:sz w:val="32"/>
                <w:szCs w:val="32"/>
              </w:rPr>
              <w:lastRenderedPageBreak/>
              <w:t>择原则量化分析研究</w:t>
            </w:r>
          </w:p>
        </w:tc>
        <w:tc>
          <w:tcPr>
            <w:tcW w:w="1056" w:type="dxa"/>
            <w:vAlign w:val="center"/>
          </w:tcPr>
          <w:p w14:paraId="210CF333" w14:textId="3E395AAF"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lastRenderedPageBreak/>
              <w:t>2021.12</w:t>
            </w:r>
          </w:p>
        </w:tc>
        <w:tc>
          <w:tcPr>
            <w:tcW w:w="1835" w:type="dxa"/>
            <w:vAlign w:val="center"/>
          </w:tcPr>
          <w:p w14:paraId="08DAB3C3" w14:textId="742C33D7"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现代交际</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92EF736" w14:textId="111893A7"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孙国霞</w:t>
            </w:r>
          </w:p>
        </w:tc>
        <w:tc>
          <w:tcPr>
            <w:tcW w:w="1677" w:type="dxa"/>
            <w:tcBorders>
              <w:top w:val="single" w:sz="4" w:space="0" w:color="auto"/>
              <w:left w:val="single" w:sz="4" w:space="0" w:color="auto"/>
              <w:bottom w:val="single" w:sz="4" w:space="0" w:color="auto"/>
              <w:right w:val="single" w:sz="4" w:space="0" w:color="auto"/>
            </w:tcBorders>
            <w:vAlign w:val="center"/>
          </w:tcPr>
          <w:p w14:paraId="29CEB560"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26FB150C" w14:textId="77777777" w:rsidTr="00130D8C">
        <w:trPr>
          <w:trHeight w:val="544"/>
        </w:trPr>
        <w:tc>
          <w:tcPr>
            <w:tcW w:w="2653" w:type="dxa"/>
            <w:vAlign w:val="center"/>
          </w:tcPr>
          <w:p w14:paraId="28D252F4" w14:textId="4E5EF79A"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新文科建设与产教融合视域下的《酒店管理概论》“金”课程建设研究</w:t>
            </w:r>
          </w:p>
        </w:tc>
        <w:tc>
          <w:tcPr>
            <w:tcW w:w="1056" w:type="dxa"/>
            <w:vAlign w:val="center"/>
          </w:tcPr>
          <w:p w14:paraId="27C52439" w14:textId="3958B72D"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2022.03</w:t>
            </w:r>
          </w:p>
        </w:tc>
        <w:tc>
          <w:tcPr>
            <w:tcW w:w="1835" w:type="dxa"/>
            <w:vAlign w:val="center"/>
          </w:tcPr>
          <w:p w14:paraId="510B606B" w14:textId="5ECDAE4C"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长春大学学报</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3C7ECE2D" w14:textId="76E532F9" w:rsidR="00A046C5" w:rsidRPr="00D52CE9" w:rsidRDefault="00A046C5" w:rsidP="00D52CE9">
            <w:pPr>
              <w:snapToGrid w:val="0"/>
              <w:spacing w:line="700" w:lineRule="exact"/>
              <w:jc w:val="center"/>
              <w:rPr>
                <w:color w:val="000000"/>
                <w:sz w:val="32"/>
                <w:szCs w:val="32"/>
              </w:rPr>
            </w:pPr>
            <w:r w:rsidRPr="00D52CE9">
              <w:rPr>
                <w:rFonts w:hint="eastAsia"/>
                <w:color w:val="000000"/>
                <w:sz w:val="32"/>
                <w:szCs w:val="32"/>
              </w:rPr>
              <w:t>孙国霞</w:t>
            </w:r>
          </w:p>
        </w:tc>
        <w:tc>
          <w:tcPr>
            <w:tcW w:w="1677" w:type="dxa"/>
            <w:tcBorders>
              <w:top w:val="single" w:sz="4" w:space="0" w:color="auto"/>
              <w:left w:val="single" w:sz="4" w:space="0" w:color="auto"/>
              <w:bottom w:val="single" w:sz="4" w:space="0" w:color="auto"/>
              <w:right w:val="single" w:sz="4" w:space="0" w:color="auto"/>
            </w:tcBorders>
            <w:vAlign w:val="center"/>
          </w:tcPr>
          <w:p w14:paraId="67B85E00" w14:textId="77777777" w:rsidR="00A046C5" w:rsidRPr="00D52CE9" w:rsidRDefault="00A046C5" w:rsidP="00D52CE9">
            <w:pPr>
              <w:snapToGrid w:val="0"/>
              <w:spacing w:line="700" w:lineRule="exact"/>
              <w:jc w:val="center"/>
              <w:rPr>
                <w:rFonts w:ascii="仿宋_GB2312" w:hAnsi="仿宋"/>
                <w:sz w:val="32"/>
                <w:szCs w:val="32"/>
              </w:rPr>
            </w:pPr>
          </w:p>
        </w:tc>
      </w:tr>
      <w:tr w:rsidR="00AE5BF6" w:rsidRPr="00D52CE9" w14:paraId="660ACC73" w14:textId="77777777" w:rsidTr="00130D8C">
        <w:trPr>
          <w:trHeight w:val="544"/>
        </w:trPr>
        <w:tc>
          <w:tcPr>
            <w:tcW w:w="2653" w:type="dxa"/>
            <w:vAlign w:val="center"/>
          </w:tcPr>
          <w:p w14:paraId="32AF28A6" w14:textId="5A2D5C36"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互联网时代旅游职业教育创新创业能力培养的对策研究</w:t>
            </w:r>
          </w:p>
        </w:tc>
        <w:tc>
          <w:tcPr>
            <w:tcW w:w="1056" w:type="dxa"/>
            <w:vAlign w:val="center"/>
          </w:tcPr>
          <w:p w14:paraId="04B744B2" w14:textId="24C248DC"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2</w:t>
            </w:r>
            <w:r w:rsidRPr="00D52CE9">
              <w:rPr>
                <w:color w:val="000000"/>
                <w:sz w:val="32"/>
                <w:szCs w:val="32"/>
              </w:rPr>
              <w:t>019.10</w:t>
            </w:r>
          </w:p>
        </w:tc>
        <w:tc>
          <w:tcPr>
            <w:tcW w:w="1835" w:type="dxa"/>
            <w:vAlign w:val="center"/>
          </w:tcPr>
          <w:p w14:paraId="05D312B8" w14:textId="4C71E4C8"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现代经济信息</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0D81DD36" w14:textId="4862A3B9" w:rsidR="00AE5BF6" w:rsidRPr="00D52CE9" w:rsidRDefault="00AE5BF6" w:rsidP="00D52CE9">
            <w:pPr>
              <w:snapToGrid w:val="0"/>
              <w:spacing w:line="700" w:lineRule="exact"/>
              <w:jc w:val="center"/>
              <w:rPr>
                <w:color w:val="000000"/>
                <w:sz w:val="32"/>
                <w:szCs w:val="32"/>
              </w:rPr>
            </w:pPr>
            <w:proofErr w:type="gramStart"/>
            <w:r w:rsidRPr="00D52CE9">
              <w:rPr>
                <w:rFonts w:hint="eastAsia"/>
                <w:color w:val="000000"/>
                <w:sz w:val="32"/>
                <w:szCs w:val="32"/>
              </w:rPr>
              <w:t>杨絮飞</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14:paraId="4A101537" w14:textId="77777777" w:rsidR="00AE5BF6" w:rsidRPr="00D52CE9" w:rsidRDefault="00AE5BF6" w:rsidP="00D52CE9">
            <w:pPr>
              <w:snapToGrid w:val="0"/>
              <w:spacing w:line="700" w:lineRule="exact"/>
              <w:jc w:val="center"/>
              <w:rPr>
                <w:rFonts w:ascii="仿宋_GB2312" w:hAnsi="仿宋"/>
                <w:sz w:val="32"/>
                <w:szCs w:val="32"/>
              </w:rPr>
            </w:pPr>
          </w:p>
        </w:tc>
      </w:tr>
      <w:tr w:rsidR="00AE5BF6" w:rsidRPr="00D52CE9" w14:paraId="5EB8257A" w14:textId="77777777" w:rsidTr="00130D8C">
        <w:trPr>
          <w:trHeight w:val="544"/>
        </w:trPr>
        <w:tc>
          <w:tcPr>
            <w:tcW w:w="2653" w:type="dxa"/>
            <w:vAlign w:val="center"/>
          </w:tcPr>
          <w:p w14:paraId="0189A966" w14:textId="5EE97532"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基于校企合作的《旅行社经营管理》课程改革研究</w:t>
            </w:r>
          </w:p>
        </w:tc>
        <w:tc>
          <w:tcPr>
            <w:tcW w:w="1056" w:type="dxa"/>
            <w:vAlign w:val="center"/>
          </w:tcPr>
          <w:p w14:paraId="19346AF9" w14:textId="5F148835"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2</w:t>
            </w:r>
            <w:r w:rsidRPr="00D52CE9">
              <w:rPr>
                <w:color w:val="000000"/>
                <w:sz w:val="32"/>
                <w:szCs w:val="32"/>
              </w:rPr>
              <w:t>020.02</w:t>
            </w:r>
          </w:p>
        </w:tc>
        <w:tc>
          <w:tcPr>
            <w:tcW w:w="1835" w:type="dxa"/>
            <w:vAlign w:val="center"/>
          </w:tcPr>
          <w:p w14:paraId="0AF89FCA" w14:textId="31BA3531" w:rsidR="00AE5BF6" w:rsidRPr="00D52CE9" w:rsidRDefault="00AE5BF6" w:rsidP="00D52CE9">
            <w:pPr>
              <w:snapToGrid w:val="0"/>
              <w:spacing w:line="700" w:lineRule="exact"/>
              <w:jc w:val="center"/>
              <w:rPr>
                <w:color w:val="000000"/>
                <w:sz w:val="32"/>
                <w:szCs w:val="32"/>
              </w:rPr>
            </w:pPr>
            <w:r w:rsidRPr="00D52CE9">
              <w:rPr>
                <w:rFonts w:hint="eastAsia"/>
                <w:color w:val="000000"/>
                <w:sz w:val="32"/>
                <w:szCs w:val="32"/>
              </w:rPr>
              <w:t>中外企业家</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7F16B260" w14:textId="4F976DC5" w:rsidR="00AE5BF6" w:rsidRPr="00D52CE9" w:rsidRDefault="00AE5BF6" w:rsidP="00D52CE9">
            <w:pPr>
              <w:snapToGrid w:val="0"/>
              <w:spacing w:line="700" w:lineRule="exact"/>
              <w:jc w:val="center"/>
              <w:rPr>
                <w:color w:val="000000"/>
                <w:sz w:val="32"/>
                <w:szCs w:val="32"/>
              </w:rPr>
            </w:pPr>
            <w:proofErr w:type="gramStart"/>
            <w:r w:rsidRPr="00D52CE9">
              <w:rPr>
                <w:rFonts w:hint="eastAsia"/>
                <w:color w:val="000000"/>
                <w:sz w:val="32"/>
                <w:szCs w:val="32"/>
              </w:rPr>
              <w:t>杨絮飞</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14:paraId="24C618F5" w14:textId="77777777" w:rsidR="00AE5BF6" w:rsidRPr="00D52CE9" w:rsidRDefault="00AE5BF6" w:rsidP="00D52CE9">
            <w:pPr>
              <w:snapToGrid w:val="0"/>
              <w:spacing w:line="700" w:lineRule="exact"/>
              <w:jc w:val="center"/>
              <w:rPr>
                <w:rFonts w:ascii="仿宋_GB2312" w:hAnsi="仿宋"/>
                <w:sz w:val="32"/>
                <w:szCs w:val="32"/>
              </w:rPr>
            </w:pPr>
          </w:p>
        </w:tc>
      </w:tr>
      <w:tr w:rsidR="00A046C5" w:rsidRPr="00D52CE9" w14:paraId="76FFE0C5"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40BE4705" w14:textId="4CA550B5"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酒店管理专</w:t>
            </w:r>
            <w:r w:rsidRPr="00D52CE9">
              <w:rPr>
                <w:rFonts w:hint="eastAsia"/>
                <w:color w:val="000000"/>
                <w:sz w:val="32"/>
                <w:szCs w:val="32"/>
              </w:rPr>
              <w:lastRenderedPageBreak/>
              <w:t>业创新创业人才培养探析</w:t>
            </w:r>
          </w:p>
          <w:p w14:paraId="6B8B0424" w14:textId="515EE684" w:rsidR="00A046C5" w:rsidRPr="00D52CE9" w:rsidRDefault="00A046C5" w:rsidP="00D52CE9">
            <w:pPr>
              <w:snapToGrid w:val="0"/>
              <w:spacing w:line="700" w:lineRule="exact"/>
              <w:jc w:val="center"/>
              <w:rPr>
                <w:color w:val="000000"/>
                <w:sz w:val="32"/>
                <w:szCs w:val="32"/>
              </w:rPr>
            </w:pPr>
          </w:p>
        </w:tc>
        <w:tc>
          <w:tcPr>
            <w:tcW w:w="1056" w:type="dxa"/>
            <w:tcBorders>
              <w:top w:val="single" w:sz="4" w:space="0" w:color="auto"/>
              <w:left w:val="single" w:sz="4" w:space="0" w:color="auto"/>
              <w:bottom w:val="single" w:sz="4" w:space="0" w:color="auto"/>
              <w:right w:val="single" w:sz="4" w:space="0" w:color="auto"/>
            </w:tcBorders>
            <w:vAlign w:val="center"/>
          </w:tcPr>
          <w:p w14:paraId="4F2ABC0F" w14:textId="765B46D1" w:rsidR="00A046C5" w:rsidRPr="00D52CE9" w:rsidRDefault="00180A92" w:rsidP="00D52CE9">
            <w:pPr>
              <w:snapToGrid w:val="0"/>
              <w:spacing w:line="700" w:lineRule="exact"/>
              <w:jc w:val="center"/>
              <w:rPr>
                <w:color w:val="000000"/>
                <w:sz w:val="32"/>
                <w:szCs w:val="32"/>
              </w:rPr>
            </w:pPr>
            <w:r w:rsidRPr="00D52CE9">
              <w:rPr>
                <w:color w:val="000000"/>
                <w:sz w:val="32"/>
                <w:szCs w:val="32"/>
              </w:rPr>
              <w:lastRenderedPageBreak/>
              <w:t>2021.10</w:t>
            </w:r>
          </w:p>
        </w:tc>
        <w:tc>
          <w:tcPr>
            <w:tcW w:w="1835" w:type="dxa"/>
            <w:tcBorders>
              <w:top w:val="single" w:sz="4" w:space="0" w:color="auto"/>
              <w:left w:val="single" w:sz="4" w:space="0" w:color="auto"/>
              <w:bottom w:val="single" w:sz="4" w:space="0" w:color="auto"/>
              <w:right w:val="single" w:sz="4" w:space="0" w:color="auto"/>
            </w:tcBorders>
            <w:vAlign w:val="center"/>
          </w:tcPr>
          <w:p w14:paraId="357D6357" w14:textId="41E8C94F"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西部旅游</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2658DCEB" w14:textId="442CBD83"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曹</w:t>
            </w:r>
            <w:r w:rsidRPr="00D52CE9">
              <w:rPr>
                <w:rFonts w:hint="eastAsia"/>
                <w:color w:val="000000"/>
                <w:sz w:val="32"/>
                <w:szCs w:val="32"/>
              </w:rPr>
              <w:lastRenderedPageBreak/>
              <w:t>晶</w:t>
            </w:r>
          </w:p>
        </w:tc>
        <w:tc>
          <w:tcPr>
            <w:tcW w:w="1677" w:type="dxa"/>
            <w:tcBorders>
              <w:top w:val="single" w:sz="4" w:space="0" w:color="auto"/>
              <w:left w:val="single" w:sz="4" w:space="0" w:color="auto"/>
              <w:bottom w:val="single" w:sz="4" w:space="0" w:color="auto"/>
              <w:right w:val="single" w:sz="4" w:space="0" w:color="auto"/>
            </w:tcBorders>
            <w:vAlign w:val="center"/>
          </w:tcPr>
          <w:p w14:paraId="3A1FF4D2" w14:textId="77777777" w:rsidR="00A046C5" w:rsidRPr="00D52CE9" w:rsidRDefault="00A046C5" w:rsidP="00D52CE9">
            <w:pPr>
              <w:snapToGrid w:val="0"/>
              <w:spacing w:line="700" w:lineRule="exact"/>
              <w:jc w:val="center"/>
              <w:rPr>
                <w:rFonts w:ascii="仿宋_GB2312" w:hAnsi="仿宋"/>
                <w:sz w:val="32"/>
                <w:szCs w:val="32"/>
              </w:rPr>
            </w:pPr>
          </w:p>
        </w:tc>
      </w:tr>
      <w:tr w:rsidR="00A046C5" w:rsidRPr="00D52CE9" w14:paraId="32511A9B"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00F881A4" w14:textId="3E449EBB"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双创能力培养下应用型本科院校酒店管理专业实践课程改革研究</w:t>
            </w:r>
          </w:p>
        </w:tc>
        <w:tc>
          <w:tcPr>
            <w:tcW w:w="1056" w:type="dxa"/>
            <w:tcBorders>
              <w:top w:val="single" w:sz="4" w:space="0" w:color="auto"/>
              <w:left w:val="single" w:sz="4" w:space="0" w:color="auto"/>
              <w:bottom w:val="single" w:sz="4" w:space="0" w:color="auto"/>
              <w:right w:val="single" w:sz="4" w:space="0" w:color="auto"/>
            </w:tcBorders>
            <w:vAlign w:val="center"/>
          </w:tcPr>
          <w:p w14:paraId="589211D8" w14:textId="7ECAC677" w:rsidR="00A046C5" w:rsidRPr="00D52CE9" w:rsidRDefault="00180A92" w:rsidP="00D52CE9">
            <w:pPr>
              <w:snapToGrid w:val="0"/>
              <w:spacing w:line="700" w:lineRule="exact"/>
              <w:jc w:val="center"/>
              <w:rPr>
                <w:color w:val="000000"/>
                <w:sz w:val="32"/>
                <w:szCs w:val="32"/>
              </w:rPr>
            </w:pPr>
            <w:r w:rsidRPr="00D52CE9">
              <w:rPr>
                <w:color w:val="000000"/>
                <w:sz w:val="32"/>
                <w:szCs w:val="32"/>
              </w:rPr>
              <w:t>2022.03</w:t>
            </w:r>
          </w:p>
        </w:tc>
        <w:tc>
          <w:tcPr>
            <w:tcW w:w="1835" w:type="dxa"/>
            <w:tcBorders>
              <w:top w:val="single" w:sz="4" w:space="0" w:color="auto"/>
              <w:left w:val="single" w:sz="4" w:space="0" w:color="auto"/>
              <w:bottom w:val="single" w:sz="4" w:space="0" w:color="auto"/>
              <w:right w:val="single" w:sz="4" w:space="0" w:color="auto"/>
            </w:tcBorders>
            <w:vAlign w:val="center"/>
          </w:tcPr>
          <w:p w14:paraId="76C37E2F" w14:textId="2B7B10F1"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长江丛刊</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44CCB9E6" w14:textId="036F3538" w:rsidR="00A046C5" w:rsidRPr="00D52CE9" w:rsidRDefault="00180A92" w:rsidP="00D52CE9">
            <w:pPr>
              <w:snapToGrid w:val="0"/>
              <w:spacing w:line="700" w:lineRule="exact"/>
              <w:jc w:val="center"/>
              <w:rPr>
                <w:color w:val="000000"/>
                <w:sz w:val="32"/>
                <w:szCs w:val="32"/>
              </w:rPr>
            </w:pPr>
            <w:r w:rsidRPr="00D52CE9">
              <w:rPr>
                <w:rFonts w:hint="eastAsia"/>
                <w:color w:val="000000"/>
                <w:sz w:val="32"/>
                <w:szCs w:val="32"/>
              </w:rPr>
              <w:t>曹晶</w:t>
            </w:r>
          </w:p>
        </w:tc>
        <w:tc>
          <w:tcPr>
            <w:tcW w:w="1677" w:type="dxa"/>
            <w:tcBorders>
              <w:top w:val="single" w:sz="4" w:space="0" w:color="auto"/>
              <w:left w:val="single" w:sz="4" w:space="0" w:color="auto"/>
              <w:bottom w:val="single" w:sz="4" w:space="0" w:color="auto"/>
              <w:right w:val="single" w:sz="4" w:space="0" w:color="auto"/>
            </w:tcBorders>
            <w:vAlign w:val="center"/>
          </w:tcPr>
          <w:p w14:paraId="7D048AE3" w14:textId="77777777" w:rsidR="00A046C5" w:rsidRPr="00D52CE9" w:rsidRDefault="00A046C5" w:rsidP="00D52CE9">
            <w:pPr>
              <w:snapToGrid w:val="0"/>
              <w:spacing w:line="700" w:lineRule="exact"/>
              <w:jc w:val="center"/>
              <w:rPr>
                <w:rFonts w:ascii="仿宋_GB2312" w:hAnsi="仿宋"/>
                <w:sz w:val="32"/>
                <w:szCs w:val="32"/>
              </w:rPr>
            </w:pPr>
          </w:p>
        </w:tc>
      </w:tr>
      <w:tr w:rsidR="00130D8C" w:rsidRPr="00D52CE9" w14:paraId="783D68FE" w14:textId="77777777" w:rsidTr="00130D8C">
        <w:trPr>
          <w:trHeight w:val="544"/>
        </w:trPr>
        <w:tc>
          <w:tcPr>
            <w:tcW w:w="2653" w:type="dxa"/>
            <w:tcBorders>
              <w:top w:val="single" w:sz="4" w:space="0" w:color="auto"/>
              <w:left w:val="single" w:sz="4" w:space="0" w:color="auto"/>
              <w:bottom w:val="single" w:sz="4" w:space="0" w:color="auto"/>
              <w:right w:val="single" w:sz="4" w:space="0" w:color="auto"/>
            </w:tcBorders>
            <w:vAlign w:val="center"/>
          </w:tcPr>
          <w:p w14:paraId="7AD43324" w14:textId="336517D9" w:rsidR="00130D8C" w:rsidRPr="00D52CE9" w:rsidRDefault="00130D8C" w:rsidP="00D52CE9">
            <w:pPr>
              <w:pStyle w:val="paragraph"/>
              <w:spacing w:before="0" w:beforeAutospacing="0" w:after="0" w:afterAutospacing="0" w:line="700" w:lineRule="exact"/>
              <w:jc w:val="center"/>
              <w:rPr>
                <w:rFonts w:ascii="仿宋_GB2312" w:hAnsi="仿宋"/>
                <w:sz w:val="32"/>
                <w:szCs w:val="32"/>
              </w:rPr>
            </w:pPr>
            <w:r w:rsidRPr="00D52CE9">
              <w:rPr>
                <w:rFonts w:ascii="Times New Roman" w:hAnsi="Times New Roman" w:cs="Times New Roman" w:hint="eastAsia"/>
                <w:color w:val="000000"/>
                <w:kern w:val="2"/>
                <w:sz w:val="32"/>
                <w:szCs w:val="32"/>
              </w:rPr>
              <w:t>The dilemma of college students' professional practice and the solution of emotional obstacles</w:t>
            </w:r>
          </w:p>
        </w:tc>
        <w:tc>
          <w:tcPr>
            <w:tcW w:w="1056" w:type="dxa"/>
            <w:tcBorders>
              <w:top w:val="single" w:sz="4" w:space="0" w:color="auto"/>
              <w:left w:val="single" w:sz="4" w:space="0" w:color="auto"/>
              <w:bottom w:val="single" w:sz="4" w:space="0" w:color="auto"/>
              <w:right w:val="single" w:sz="4" w:space="0" w:color="auto"/>
            </w:tcBorders>
            <w:vAlign w:val="center"/>
          </w:tcPr>
          <w:p w14:paraId="39BAE53D" w14:textId="23BA850D" w:rsidR="00130D8C" w:rsidRPr="00D52CE9" w:rsidRDefault="00130D8C" w:rsidP="00D52CE9">
            <w:pPr>
              <w:snapToGrid w:val="0"/>
              <w:spacing w:line="700" w:lineRule="exact"/>
              <w:jc w:val="center"/>
              <w:rPr>
                <w:rFonts w:ascii="仿宋_GB2312" w:hAnsi="仿宋"/>
                <w:sz w:val="32"/>
                <w:szCs w:val="32"/>
              </w:rPr>
            </w:pPr>
            <w:r w:rsidRPr="00D52CE9">
              <w:rPr>
                <w:rFonts w:hint="eastAsia"/>
                <w:color w:val="000000"/>
                <w:sz w:val="32"/>
                <w:szCs w:val="32"/>
              </w:rPr>
              <w:t>2022.6</w:t>
            </w:r>
          </w:p>
        </w:tc>
        <w:tc>
          <w:tcPr>
            <w:tcW w:w="1835" w:type="dxa"/>
            <w:tcBorders>
              <w:top w:val="single" w:sz="4" w:space="0" w:color="auto"/>
              <w:left w:val="single" w:sz="4" w:space="0" w:color="auto"/>
              <w:bottom w:val="single" w:sz="4" w:space="0" w:color="auto"/>
              <w:right w:val="single" w:sz="4" w:space="0" w:color="auto"/>
            </w:tcBorders>
            <w:vAlign w:val="center"/>
          </w:tcPr>
          <w:p w14:paraId="51F9240F" w14:textId="458F0728" w:rsidR="00130D8C" w:rsidRPr="00D52CE9" w:rsidRDefault="00130D8C" w:rsidP="00D52CE9">
            <w:pPr>
              <w:snapToGrid w:val="0"/>
              <w:spacing w:line="700" w:lineRule="exact"/>
              <w:jc w:val="center"/>
              <w:rPr>
                <w:rFonts w:ascii="仿宋_GB2312" w:hAnsi="仿宋"/>
                <w:sz w:val="32"/>
                <w:szCs w:val="32"/>
              </w:rPr>
            </w:pPr>
            <w:r w:rsidRPr="00D52CE9">
              <w:rPr>
                <w:rFonts w:hint="eastAsia"/>
                <w:color w:val="000000"/>
                <w:sz w:val="32"/>
                <w:szCs w:val="32"/>
              </w:rPr>
              <w:t>International journal of neuropsychopharmacology</w:t>
            </w:r>
          </w:p>
        </w:tc>
        <w:tc>
          <w:tcPr>
            <w:tcW w:w="1672" w:type="dxa"/>
            <w:gridSpan w:val="2"/>
            <w:tcBorders>
              <w:top w:val="single" w:sz="4" w:space="0" w:color="auto"/>
              <w:left w:val="single" w:sz="4" w:space="0" w:color="auto"/>
              <w:bottom w:val="single" w:sz="4" w:space="0" w:color="auto"/>
              <w:right w:val="single" w:sz="4" w:space="0" w:color="auto"/>
            </w:tcBorders>
            <w:vAlign w:val="center"/>
          </w:tcPr>
          <w:p w14:paraId="5DE9378D" w14:textId="1B1275A8" w:rsidR="00130D8C" w:rsidRPr="00D52CE9" w:rsidRDefault="00130D8C" w:rsidP="00D52CE9">
            <w:pPr>
              <w:snapToGrid w:val="0"/>
              <w:spacing w:line="700" w:lineRule="exact"/>
              <w:jc w:val="center"/>
              <w:rPr>
                <w:rFonts w:ascii="仿宋_GB2312" w:hAnsi="仿宋"/>
                <w:sz w:val="32"/>
                <w:szCs w:val="32"/>
              </w:rPr>
            </w:pPr>
            <w:r w:rsidRPr="00D52CE9">
              <w:rPr>
                <w:rFonts w:hint="eastAsia"/>
                <w:color w:val="000000"/>
                <w:sz w:val="32"/>
                <w:szCs w:val="32"/>
              </w:rPr>
              <w:t>田婧</w:t>
            </w:r>
          </w:p>
        </w:tc>
        <w:tc>
          <w:tcPr>
            <w:tcW w:w="1677" w:type="dxa"/>
            <w:tcBorders>
              <w:top w:val="single" w:sz="4" w:space="0" w:color="auto"/>
              <w:left w:val="single" w:sz="4" w:space="0" w:color="auto"/>
              <w:bottom w:val="single" w:sz="4" w:space="0" w:color="auto"/>
              <w:right w:val="single" w:sz="4" w:space="0" w:color="auto"/>
            </w:tcBorders>
            <w:vAlign w:val="center"/>
          </w:tcPr>
          <w:p w14:paraId="57050FD6" w14:textId="77777777" w:rsidR="00130D8C" w:rsidRPr="00D52CE9" w:rsidRDefault="00130D8C" w:rsidP="00D52CE9">
            <w:pPr>
              <w:snapToGrid w:val="0"/>
              <w:spacing w:line="700" w:lineRule="exact"/>
              <w:jc w:val="center"/>
              <w:rPr>
                <w:rFonts w:ascii="仿宋_GB2312" w:hAnsi="仿宋"/>
                <w:sz w:val="32"/>
                <w:szCs w:val="32"/>
              </w:rPr>
            </w:pPr>
          </w:p>
        </w:tc>
      </w:tr>
    </w:tbl>
    <w:tbl>
      <w:tblPr>
        <w:tblpPr w:leftFromText="180" w:rightFromText="180" w:vertAnchor="text" w:horzAnchor="margin" w:tblpY="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90"/>
        <w:gridCol w:w="1391"/>
        <w:gridCol w:w="1789"/>
        <w:gridCol w:w="1211"/>
        <w:gridCol w:w="2074"/>
      </w:tblGrid>
      <w:tr w:rsidR="00286DFB" w:rsidRPr="00D52CE9" w14:paraId="5804EDDB" w14:textId="77777777">
        <w:trPr>
          <w:trHeight w:val="563"/>
        </w:trPr>
        <w:tc>
          <w:tcPr>
            <w:tcW w:w="1242" w:type="dxa"/>
            <w:vMerge w:val="restart"/>
            <w:vAlign w:val="center"/>
          </w:tcPr>
          <w:p w14:paraId="55F611B0"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lastRenderedPageBreak/>
              <w:t>代表性教研活动</w:t>
            </w:r>
          </w:p>
        </w:tc>
        <w:tc>
          <w:tcPr>
            <w:tcW w:w="1190" w:type="dxa"/>
            <w:vAlign w:val="center"/>
          </w:tcPr>
          <w:p w14:paraId="5C1164AD"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时间</w:t>
            </w:r>
          </w:p>
        </w:tc>
        <w:tc>
          <w:tcPr>
            <w:tcW w:w="1391" w:type="dxa"/>
            <w:vAlign w:val="center"/>
          </w:tcPr>
          <w:p w14:paraId="22503597"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地点</w:t>
            </w:r>
          </w:p>
        </w:tc>
        <w:tc>
          <w:tcPr>
            <w:tcW w:w="1789" w:type="dxa"/>
            <w:vAlign w:val="center"/>
          </w:tcPr>
          <w:p w14:paraId="7A24952E" w14:textId="77777777" w:rsidR="00286DFB" w:rsidRPr="00D52CE9" w:rsidRDefault="005E4B13" w:rsidP="00D52CE9">
            <w:pPr>
              <w:snapToGrid w:val="0"/>
              <w:spacing w:line="700" w:lineRule="exact"/>
              <w:jc w:val="center"/>
              <w:rPr>
                <w:rFonts w:ascii="仿宋_GB2312" w:eastAsia="仿宋_GB2312" w:hAnsi="仿宋"/>
                <w:sz w:val="32"/>
                <w:szCs w:val="32"/>
              </w:rPr>
            </w:pPr>
            <w:r w:rsidRPr="00D52CE9">
              <w:rPr>
                <w:rFonts w:ascii="仿宋_GB2312" w:hAnsi="仿宋" w:hint="eastAsia"/>
                <w:sz w:val="32"/>
                <w:szCs w:val="32"/>
              </w:rPr>
              <w:t>主题</w:t>
            </w:r>
          </w:p>
        </w:tc>
        <w:tc>
          <w:tcPr>
            <w:tcW w:w="1211" w:type="dxa"/>
            <w:vAlign w:val="center"/>
          </w:tcPr>
          <w:p w14:paraId="687BEFCF"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主持人</w:t>
            </w:r>
          </w:p>
        </w:tc>
        <w:tc>
          <w:tcPr>
            <w:tcW w:w="2074" w:type="dxa"/>
            <w:vAlign w:val="center"/>
          </w:tcPr>
          <w:p w14:paraId="75ABB9D4" w14:textId="77777777" w:rsidR="00286DFB" w:rsidRPr="00D52CE9" w:rsidRDefault="005E4B13" w:rsidP="00D52CE9">
            <w:pPr>
              <w:snapToGrid w:val="0"/>
              <w:spacing w:line="700" w:lineRule="exact"/>
              <w:jc w:val="center"/>
              <w:rPr>
                <w:rFonts w:ascii="仿宋_GB2312" w:hAnsi="仿宋"/>
                <w:sz w:val="32"/>
                <w:szCs w:val="32"/>
              </w:rPr>
            </w:pPr>
            <w:r w:rsidRPr="00D52CE9">
              <w:rPr>
                <w:rFonts w:ascii="仿宋_GB2312" w:hAnsi="仿宋" w:hint="eastAsia"/>
                <w:sz w:val="32"/>
                <w:szCs w:val="32"/>
              </w:rPr>
              <w:t>参加人员</w:t>
            </w:r>
          </w:p>
        </w:tc>
      </w:tr>
      <w:tr w:rsidR="00286DFB" w:rsidRPr="00D52CE9" w14:paraId="449F07FF" w14:textId="77777777">
        <w:trPr>
          <w:trHeight w:val="563"/>
        </w:trPr>
        <w:tc>
          <w:tcPr>
            <w:tcW w:w="1242" w:type="dxa"/>
            <w:vMerge/>
            <w:vAlign w:val="center"/>
          </w:tcPr>
          <w:p w14:paraId="5025BD81" w14:textId="77777777" w:rsidR="00286DFB" w:rsidRPr="00D52CE9" w:rsidRDefault="00286DFB" w:rsidP="00D52CE9">
            <w:pPr>
              <w:snapToGrid w:val="0"/>
              <w:spacing w:line="700" w:lineRule="exact"/>
              <w:jc w:val="center"/>
              <w:rPr>
                <w:rFonts w:ascii="仿宋_GB2312" w:hAnsi="仿宋"/>
                <w:sz w:val="32"/>
                <w:szCs w:val="32"/>
              </w:rPr>
            </w:pPr>
          </w:p>
        </w:tc>
        <w:tc>
          <w:tcPr>
            <w:tcW w:w="1190" w:type="dxa"/>
            <w:vAlign w:val="center"/>
          </w:tcPr>
          <w:p w14:paraId="52E3DAA0" w14:textId="77777777" w:rsidR="00286DFB" w:rsidRPr="00D52CE9" w:rsidRDefault="00AF51F8" w:rsidP="00D52CE9">
            <w:pPr>
              <w:snapToGrid w:val="0"/>
              <w:spacing w:line="700" w:lineRule="exact"/>
              <w:jc w:val="center"/>
              <w:rPr>
                <w:rFonts w:ascii="仿宋_GB2312" w:hAnsi="仿宋"/>
                <w:sz w:val="32"/>
                <w:szCs w:val="32"/>
              </w:rPr>
            </w:pPr>
            <w:r w:rsidRPr="00D52CE9">
              <w:rPr>
                <w:rFonts w:ascii="仿宋_GB2312" w:hAnsi="仿宋" w:hint="eastAsia"/>
                <w:sz w:val="32"/>
                <w:szCs w:val="32"/>
              </w:rPr>
              <w:t>2</w:t>
            </w:r>
            <w:r w:rsidRPr="00D52CE9">
              <w:rPr>
                <w:rFonts w:ascii="仿宋_GB2312" w:hAnsi="仿宋"/>
                <w:sz w:val="32"/>
                <w:szCs w:val="32"/>
              </w:rPr>
              <w:t>019.10</w:t>
            </w:r>
          </w:p>
        </w:tc>
        <w:tc>
          <w:tcPr>
            <w:tcW w:w="1391" w:type="dxa"/>
            <w:vAlign w:val="center"/>
          </w:tcPr>
          <w:p w14:paraId="0A470106" w14:textId="77777777" w:rsidR="00286DFB"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校内综合楼</w:t>
            </w:r>
          </w:p>
        </w:tc>
        <w:tc>
          <w:tcPr>
            <w:tcW w:w="1789" w:type="dxa"/>
            <w:vAlign w:val="center"/>
          </w:tcPr>
          <w:p w14:paraId="60FEEEF0" w14:textId="77777777" w:rsidR="00286DFB" w:rsidRPr="00D52CE9" w:rsidRDefault="00AF51F8" w:rsidP="00D52CE9">
            <w:pPr>
              <w:snapToGrid w:val="0"/>
              <w:spacing w:line="700" w:lineRule="exact"/>
              <w:jc w:val="center"/>
              <w:rPr>
                <w:rFonts w:ascii="仿宋_GB2312" w:hAnsi="仿宋"/>
                <w:sz w:val="32"/>
                <w:szCs w:val="32"/>
              </w:rPr>
            </w:pPr>
            <w:r w:rsidRPr="00D52CE9">
              <w:rPr>
                <w:rFonts w:ascii="仿宋_GB2312" w:hAnsi="仿宋" w:hint="eastAsia"/>
                <w:sz w:val="32"/>
                <w:szCs w:val="32"/>
              </w:rPr>
              <w:t>期中教学检查</w:t>
            </w:r>
          </w:p>
        </w:tc>
        <w:tc>
          <w:tcPr>
            <w:tcW w:w="1211" w:type="dxa"/>
            <w:vAlign w:val="center"/>
          </w:tcPr>
          <w:p w14:paraId="2F214A06" w14:textId="77777777" w:rsidR="00286DFB" w:rsidRPr="00D52CE9" w:rsidRDefault="00AF51F8" w:rsidP="00D52CE9">
            <w:pPr>
              <w:snapToGrid w:val="0"/>
              <w:spacing w:line="700" w:lineRule="exact"/>
              <w:jc w:val="center"/>
              <w:rPr>
                <w:rFonts w:ascii="仿宋_GB2312" w:hAnsi="仿宋"/>
                <w:sz w:val="32"/>
                <w:szCs w:val="32"/>
              </w:rPr>
            </w:pPr>
            <w:r w:rsidRPr="00D52CE9">
              <w:rPr>
                <w:rFonts w:ascii="仿宋_GB2312" w:hAnsi="仿宋" w:hint="eastAsia"/>
                <w:sz w:val="32"/>
                <w:szCs w:val="32"/>
              </w:rPr>
              <w:t>佟连军</w:t>
            </w:r>
          </w:p>
        </w:tc>
        <w:tc>
          <w:tcPr>
            <w:tcW w:w="2074" w:type="dxa"/>
            <w:vAlign w:val="center"/>
          </w:tcPr>
          <w:p w14:paraId="2B21A40B" w14:textId="77777777" w:rsidR="00286DFB" w:rsidRPr="00D52CE9" w:rsidRDefault="00AF51F8"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专业全体教师</w:t>
            </w:r>
          </w:p>
        </w:tc>
      </w:tr>
      <w:tr w:rsidR="00DB25CA" w:rsidRPr="00D52CE9" w14:paraId="6F6F1E1C" w14:textId="77777777">
        <w:trPr>
          <w:trHeight w:val="563"/>
        </w:trPr>
        <w:tc>
          <w:tcPr>
            <w:tcW w:w="1242" w:type="dxa"/>
            <w:vMerge/>
            <w:vAlign w:val="center"/>
          </w:tcPr>
          <w:p w14:paraId="24029ED9" w14:textId="77777777" w:rsidR="00DB25CA" w:rsidRPr="00D52CE9" w:rsidRDefault="00DB25CA" w:rsidP="00D52CE9">
            <w:pPr>
              <w:snapToGrid w:val="0"/>
              <w:spacing w:line="700" w:lineRule="exact"/>
              <w:jc w:val="center"/>
              <w:rPr>
                <w:rFonts w:ascii="仿宋_GB2312" w:hAnsi="仿宋"/>
                <w:sz w:val="32"/>
                <w:szCs w:val="32"/>
              </w:rPr>
            </w:pPr>
          </w:p>
        </w:tc>
        <w:tc>
          <w:tcPr>
            <w:tcW w:w="1190" w:type="dxa"/>
            <w:vAlign w:val="center"/>
          </w:tcPr>
          <w:p w14:paraId="1394C32D"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2</w:t>
            </w:r>
            <w:r w:rsidRPr="00D52CE9">
              <w:rPr>
                <w:rFonts w:ascii="仿宋_GB2312" w:hAnsi="仿宋"/>
                <w:sz w:val="32"/>
                <w:szCs w:val="32"/>
              </w:rPr>
              <w:t>020.10</w:t>
            </w:r>
          </w:p>
        </w:tc>
        <w:tc>
          <w:tcPr>
            <w:tcW w:w="1391" w:type="dxa"/>
            <w:vAlign w:val="center"/>
          </w:tcPr>
          <w:p w14:paraId="4D104EBE"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校内综合楼</w:t>
            </w:r>
          </w:p>
        </w:tc>
        <w:tc>
          <w:tcPr>
            <w:tcW w:w="1789" w:type="dxa"/>
            <w:vAlign w:val="center"/>
          </w:tcPr>
          <w:p w14:paraId="05A9AE1C"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集体备课以及教学方法探讨</w:t>
            </w:r>
          </w:p>
        </w:tc>
        <w:tc>
          <w:tcPr>
            <w:tcW w:w="1211" w:type="dxa"/>
            <w:vAlign w:val="center"/>
          </w:tcPr>
          <w:p w14:paraId="59892EE7"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佟连军</w:t>
            </w:r>
          </w:p>
        </w:tc>
        <w:tc>
          <w:tcPr>
            <w:tcW w:w="2074" w:type="dxa"/>
            <w:vAlign w:val="center"/>
          </w:tcPr>
          <w:p w14:paraId="7ED93FBC"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专业全体教师</w:t>
            </w:r>
          </w:p>
        </w:tc>
      </w:tr>
      <w:tr w:rsidR="00DB25CA" w:rsidRPr="00D52CE9" w14:paraId="5D9EB7E3" w14:textId="77777777">
        <w:trPr>
          <w:trHeight w:val="563"/>
        </w:trPr>
        <w:tc>
          <w:tcPr>
            <w:tcW w:w="1242" w:type="dxa"/>
            <w:vMerge/>
            <w:vAlign w:val="center"/>
          </w:tcPr>
          <w:p w14:paraId="14E2FA1B" w14:textId="77777777" w:rsidR="00DB25CA" w:rsidRPr="00D52CE9" w:rsidRDefault="00DB25CA" w:rsidP="00D52CE9">
            <w:pPr>
              <w:snapToGrid w:val="0"/>
              <w:spacing w:line="700" w:lineRule="exact"/>
              <w:jc w:val="center"/>
              <w:rPr>
                <w:rFonts w:ascii="仿宋_GB2312" w:hAnsi="仿宋"/>
                <w:sz w:val="32"/>
                <w:szCs w:val="32"/>
              </w:rPr>
            </w:pPr>
          </w:p>
        </w:tc>
        <w:tc>
          <w:tcPr>
            <w:tcW w:w="1190" w:type="dxa"/>
            <w:vAlign w:val="center"/>
          </w:tcPr>
          <w:p w14:paraId="62A1A0DE" w14:textId="77777777" w:rsidR="00DB25CA" w:rsidRPr="00D52CE9" w:rsidRDefault="00DB25CA" w:rsidP="00D52CE9">
            <w:pPr>
              <w:snapToGrid w:val="0"/>
              <w:spacing w:line="700" w:lineRule="exact"/>
              <w:jc w:val="center"/>
              <w:rPr>
                <w:rFonts w:ascii="仿宋_GB2312" w:hAnsi="仿宋"/>
                <w:color w:val="000000"/>
                <w:sz w:val="32"/>
                <w:szCs w:val="32"/>
              </w:rPr>
            </w:pPr>
            <w:r w:rsidRPr="00D52CE9">
              <w:rPr>
                <w:rFonts w:ascii="仿宋_GB2312" w:hAnsi="仿宋" w:hint="eastAsia"/>
                <w:sz w:val="32"/>
                <w:szCs w:val="32"/>
              </w:rPr>
              <w:t>2</w:t>
            </w:r>
            <w:r w:rsidRPr="00D52CE9">
              <w:rPr>
                <w:rFonts w:ascii="仿宋_GB2312" w:hAnsi="仿宋"/>
                <w:sz w:val="32"/>
                <w:szCs w:val="32"/>
              </w:rPr>
              <w:t>021.10</w:t>
            </w:r>
          </w:p>
        </w:tc>
        <w:tc>
          <w:tcPr>
            <w:tcW w:w="1391" w:type="dxa"/>
            <w:vAlign w:val="center"/>
          </w:tcPr>
          <w:p w14:paraId="6DA5544A"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校内综合楼</w:t>
            </w:r>
          </w:p>
        </w:tc>
        <w:tc>
          <w:tcPr>
            <w:tcW w:w="1789" w:type="dxa"/>
            <w:vAlign w:val="center"/>
          </w:tcPr>
          <w:p w14:paraId="7A9F8D72"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旅游管理一流本科专业建设</w:t>
            </w:r>
            <w:r w:rsidRPr="00D52CE9">
              <w:rPr>
                <w:rFonts w:ascii="仿宋_GB2312" w:hAnsi="仿宋" w:hint="eastAsia"/>
                <w:sz w:val="32"/>
                <w:szCs w:val="32"/>
              </w:rPr>
              <w:t xml:space="preserve">   </w:t>
            </w:r>
          </w:p>
        </w:tc>
        <w:tc>
          <w:tcPr>
            <w:tcW w:w="1211" w:type="dxa"/>
            <w:vAlign w:val="center"/>
          </w:tcPr>
          <w:p w14:paraId="56024446"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佟连军</w:t>
            </w:r>
          </w:p>
        </w:tc>
        <w:tc>
          <w:tcPr>
            <w:tcW w:w="2074" w:type="dxa"/>
            <w:vAlign w:val="center"/>
          </w:tcPr>
          <w:p w14:paraId="300226FE" w14:textId="77777777" w:rsidR="00DB25CA" w:rsidRPr="00D52CE9" w:rsidRDefault="00DB25CA" w:rsidP="00D52CE9">
            <w:pPr>
              <w:snapToGrid w:val="0"/>
              <w:spacing w:line="700" w:lineRule="exact"/>
              <w:jc w:val="center"/>
              <w:rPr>
                <w:rFonts w:ascii="仿宋_GB2312" w:hAnsi="仿宋"/>
                <w:sz w:val="32"/>
                <w:szCs w:val="32"/>
              </w:rPr>
            </w:pPr>
            <w:r w:rsidRPr="00D52CE9">
              <w:rPr>
                <w:rFonts w:ascii="仿宋_GB2312" w:hAnsi="仿宋" w:hint="eastAsia"/>
                <w:sz w:val="32"/>
                <w:szCs w:val="32"/>
              </w:rPr>
              <w:t>专业全体教师</w:t>
            </w:r>
          </w:p>
        </w:tc>
      </w:tr>
    </w:tbl>
    <w:p w14:paraId="2D016299" w14:textId="77777777" w:rsidR="0049008E" w:rsidRPr="00D52CE9" w:rsidRDefault="0049008E" w:rsidP="00D52CE9">
      <w:pPr>
        <w:spacing w:line="700" w:lineRule="exact"/>
        <w:ind w:right="-62" w:firstLine="584"/>
        <w:rPr>
          <w:rFonts w:ascii="黑体" w:eastAsia="黑体" w:hAnsi="黑体"/>
          <w:color w:val="000000"/>
          <w:sz w:val="32"/>
          <w:szCs w:val="32"/>
        </w:rPr>
      </w:pPr>
    </w:p>
    <w:p w14:paraId="293046F9" w14:textId="77777777"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t>七、教学育人成效</w:t>
      </w:r>
    </w:p>
    <w:tbl>
      <w:tblPr>
        <w:tblStyle w:val="1"/>
        <w:tblW w:w="8893" w:type="dxa"/>
        <w:tblLook w:val="04A0" w:firstRow="1" w:lastRow="0" w:firstColumn="1" w:lastColumn="0" w:noHBand="0" w:noVBand="1"/>
      </w:tblPr>
      <w:tblGrid>
        <w:gridCol w:w="8893"/>
      </w:tblGrid>
      <w:tr w:rsidR="00286DFB" w:rsidRPr="00D52CE9" w14:paraId="3F7C322C" w14:textId="77777777">
        <w:tc>
          <w:tcPr>
            <w:tcW w:w="8893" w:type="dxa"/>
          </w:tcPr>
          <w:p w14:paraId="3C1F8B8F" w14:textId="77777777" w:rsidR="00286DFB" w:rsidRPr="00D52CE9" w:rsidRDefault="005E4B13" w:rsidP="00D52CE9">
            <w:pPr>
              <w:spacing w:line="700" w:lineRule="exact"/>
              <w:ind w:right="-62"/>
              <w:rPr>
                <w:rFonts w:ascii="仿宋" w:eastAsia="仿宋" w:hAnsi="仿宋"/>
                <w:color w:val="000000"/>
                <w:kern w:val="0"/>
                <w:sz w:val="32"/>
                <w:szCs w:val="32"/>
              </w:rPr>
            </w:pPr>
            <w:r w:rsidRPr="00D52CE9">
              <w:rPr>
                <w:rFonts w:ascii="仿宋" w:eastAsia="仿宋" w:hAnsi="仿宋" w:hint="eastAsia"/>
                <w:kern w:val="0"/>
                <w:sz w:val="32"/>
                <w:szCs w:val="32"/>
              </w:rPr>
              <w:t>（教师授课评价、团队教学荣誉、学生学习表现等概述）</w:t>
            </w:r>
          </w:p>
          <w:p w14:paraId="2139C345" w14:textId="1A470E22" w:rsidR="00286DFB" w:rsidRPr="00D52CE9" w:rsidRDefault="00286DFB" w:rsidP="00D52CE9">
            <w:pPr>
              <w:spacing w:line="700" w:lineRule="exact"/>
              <w:ind w:right="-62"/>
              <w:rPr>
                <w:rFonts w:ascii="仿宋" w:eastAsia="仿宋" w:hAnsi="仿宋"/>
                <w:color w:val="000000"/>
                <w:kern w:val="0"/>
                <w:sz w:val="32"/>
                <w:szCs w:val="32"/>
              </w:rPr>
            </w:pPr>
          </w:p>
          <w:p w14:paraId="4004EB22"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（一）教师授课评价</w:t>
            </w:r>
          </w:p>
          <w:p w14:paraId="25FFB2DE" w14:textId="5CB07DF6" w:rsidR="00E63152"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结合实际教学工作，旅游管理专业</w:t>
            </w:r>
            <w:r w:rsidR="00FA0FE7" w:rsidRPr="00D52CE9">
              <w:rPr>
                <w:rFonts w:ascii="仿宋" w:eastAsia="仿宋" w:hAnsi="仿宋" w:hint="eastAsia"/>
                <w:kern w:val="0"/>
                <w:sz w:val="32"/>
                <w:szCs w:val="32"/>
              </w:rPr>
              <w:t>基层教学组织</w:t>
            </w:r>
            <w:r w:rsidRPr="00D52CE9">
              <w:rPr>
                <w:rFonts w:ascii="仿宋" w:eastAsia="仿宋" w:hAnsi="仿宋" w:hint="eastAsia"/>
                <w:kern w:val="0"/>
                <w:sz w:val="32"/>
                <w:szCs w:val="32"/>
              </w:rPr>
              <w:t>设立了校级督导评价、学院二级督导评价、教师互评、学生评价四级联动评价机制。以课堂教学评价为基础，以学生评价为主体，以校级督导评价为主导，以二级督导作参考的教学质量管理体系。</w:t>
            </w:r>
            <w:r w:rsidRPr="00D52CE9">
              <w:rPr>
                <w:rFonts w:ascii="仿宋" w:eastAsia="仿宋" w:hAnsi="仿宋" w:hint="eastAsia"/>
                <w:kern w:val="0"/>
                <w:sz w:val="32"/>
                <w:szCs w:val="32"/>
              </w:rPr>
              <w:lastRenderedPageBreak/>
              <w:t>通过教学检查、教师座谈会和学生评教等方式对教学质量信息进行搜集反馈。教学管理部门通过各种方式了解学生和教师的意见和要求。通过听课、参加教研活动等了解教师教学质量的实际情况，教学秘书、专业带头人及教研室主任监督教师授课情况，评价教师的教学水平、反馈学生对教学改革的合理化建议。教师及时接收到教学意见、反馈并落实整改措施。在这样的教学质量管理体系下，旅游管理专业教师团队的教学能力与授课水平不断提升</w:t>
            </w:r>
            <w:r w:rsidR="00D038CB" w:rsidRPr="00D52CE9">
              <w:rPr>
                <w:rFonts w:ascii="仿宋" w:eastAsia="仿宋" w:hAnsi="仿宋" w:hint="eastAsia"/>
                <w:kern w:val="0"/>
                <w:sz w:val="32"/>
                <w:szCs w:val="32"/>
              </w:rPr>
              <w:t>，教学组织负责人三年累计听课100余次，听课反馈95%在良好以上。</w:t>
            </w:r>
            <w:r w:rsidR="00E43F72" w:rsidRPr="00D52CE9">
              <w:rPr>
                <w:rFonts w:ascii="仿宋" w:eastAsia="仿宋" w:hAnsi="仿宋"/>
                <w:kern w:val="0"/>
                <w:sz w:val="32"/>
                <w:szCs w:val="32"/>
              </w:rPr>
              <w:t>2</w:t>
            </w:r>
            <w:r w:rsidR="00E43F72" w:rsidRPr="00D52CE9">
              <w:rPr>
                <w:rFonts w:ascii="仿宋" w:eastAsia="仿宋" w:hAnsi="仿宋" w:hint="eastAsia"/>
                <w:kern w:val="0"/>
                <w:sz w:val="32"/>
                <w:szCs w:val="32"/>
              </w:rPr>
              <w:t>人被评为吉林省教学新秀，</w:t>
            </w:r>
            <w:r w:rsidR="00E43F72" w:rsidRPr="00D52CE9">
              <w:rPr>
                <w:rFonts w:ascii="仿宋" w:eastAsia="仿宋" w:hAnsi="仿宋"/>
                <w:kern w:val="0"/>
                <w:sz w:val="32"/>
                <w:szCs w:val="32"/>
              </w:rPr>
              <w:t>3</w:t>
            </w:r>
            <w:r w:rsidR="00E63152" w:rsidRPr="00D52CE9">
              <w:rPr>
                <w:rFonts w:ascii="仿宋" w:eastAsia="仿宋" w:hAnsi="仿宋" w:hint="eastAsia"/>
                <w:kern w:val="0"/>
                <w:sz w:val="32"/>
                <w:szCs w:val="32"/>
              </w:rPr>
              <w:t>人被评为学校优秀教师，</w:t>
            </w:r>
            <w:r w:rsidR="00E43F72" w:rsidRPr="00D52CE9">
              <w:rPr>
                <w:rFonts w:ascii="仿宋" w:eastAsia="仿宋" w:hAnsi="仿宋" w:hint="eastAsia"/>
                <w:kern w:val="0"/>
                <w:sz w:val="32"/>
                <w:szCs w:val="32"/>
              </w:rPr>
              <w:t>1人被评为学校教学名师，多名教师在省里讲课大赛获奖。</w:t>
            </w:r>
          </w:p>
          <w:p w14:paraId="55173404"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（二）团队教学荣誉</w:t>
            </w:r>
          </w:p>
          <w:p w14:paraId="76335544" w14:textId="6130E053" w:rsidR="00AE654F" w:rsidRPr="00D52CE9" w:rsidRDefault="00AE654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是长春大学旅游学院的标志性专业和龙头专业、国家教育部批准的国家级一流本科专业建设点、吉林省教育厅批准的“吉林省本科特色高水平专业”、吉林省一流本科专业、吉林省高等学校本科品牌专业建设点、吉林省地方本科高校转型示范专业（集群）、吉林省本科高校旅游管理专业综合评估A类专业（最高等级）。2015年，旅游管理专业应用型</w:t>
            </w:r>
            <w:r w:rsidRPr="00D52CE9">
              <w:rPr>
                <w:rFonts w:ascii="仿宋" w:eastAsia="仿宋" w:hAnsi="仿宋" w:hint="eastAsia"/>
                <w:kern w:val="0"/>
                <w:sz w:val="32"/>
                <w:szCs w:val="32"/>
              </w:rPr>
              <w:lastRenderedPageBreak/>
              <w:t>人才培养创新试验区获批吉林省应用型人才培养创新实验区；2017年，学校以旅游管理专业为主体申报并获批了吉林省“双师双能型”教师培养培训基地。旅游管理专业拥有一支教学效果优秀、科研成果显著、实践能力强的“双师双能型”教学团队。旅游管理专业教学团队、旅行社管理教研室是省级优秀教学团队；2021年，获批吉林省高校黄大年式教师团队。</w:t>
            </w:r>
          </w:p>
          <w:p w14:paraId="2A5B0D69" w14:textId="77777777" w:rsidR="00AE654F" w:rsidRPr="00D52CE9" w:rsidRDefault="00AE654F"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（三）学生学习表现</w:t>
            </w:r>
          </w:p>
          <w:p w14:paraId="1A8D72DC" w14:textId="2EA7F532" w:rsidR="00286DFB" w:rsidRPr="00D52CE9" w:rsidRDefault="00AE654F" w:rsidP="00D52CE9">
            <w:pPr>
              <w:spacing w:line="700" w:lineRule="exact"/>
              <w:ind w:right="-62" w:firstLineChars="200" w:firstLine="640"/>
              <w:rPr>
                <w:rFonts w:ascii="仿宋" w:eastAsia="仿宋" w:hAnsi="仿宋"/>
                <w:color w:val="000000"/>
                <w:kern w:val="0"/>
                <w:sz w:val="32"/>
                <w:szCs w:val="32"/>
              </w:rPr>
            </w:pPr>
            <w:r w:rsidRPr="00D52CE9">
              <w:rPr>
                <w:rFonts w:ascii="仿宋" w:eastAsia="仿宋" w:hAnsi="仿宋" w:hint="eastAsia"/>
                <w:kern w:val="0"/>
                <w:sz w:val="32"/>
                <w:szCs w:val="32"/>
              </w:rPr>
              <w:t>旅游管理专业</w:t>
            </w:r>
            <w:r w:rsidR="00FA0FE7" w:rsidRPr="00D52CE9">
              <w:rPr>
                <w:rFonts w:ascii="仿宋" w:eastAsia="仿宋" w:hAnsi="仿宋" w:hint="eastAsia"/>
                <w:kern w:val="0"/>
                <w:sz w:val="32"/>
                <w:szCs w:val="32"/>
              </w:rPr>
              <w:t>基层教学组织</w:t>
            </w:r>
            <w:r w:rsidRPr="00D52CE9">
              <w:rPr>
                <w:rFonts w:ascii="仿宋" w:eastAsia="仿宋" w:hAnsi="仿宋" w:hint="eastAsia"/>
                <w:kern w:val="0"/>
                <w:sz w:val="32"/>
                <w:szCs w:val="32"/>
              </w:rPr>
              <w:t>立足旅游业态发展与岗位需求，以校企深度融合的省级</w:t>
            </w:r>
            <w:proofErr w:type="gramStart"/>
            <w:r w:rsidRPr="00D52CE9">
              <w:rPr>
                <w:rFonts w:ascii="仿宋" w:eastAsia="仿宋" w:hAnsi="仿宋" w:hint="eastAsia"/>
                <w:kern w:val="0"/>
                <w:sz w:val="32"/>
                <w:szCs w:val="32"/>
              </w:rPr>
              <w:t>文旅融创</w:t>
            </w:r>
            <w:proofErr w:type="gramEnd"/>
            <w:r w:rsidRPr="00D52CE9">
              <w:rPr>
                <w:rFonts w:ascii="仿宋" w:eastAsia="仿宋" w:hAnsi="仿宋" w:hint="eastAsia"/>
                <w:kern w:val="0"/>
                <w:sz w:val="32"/>
                <w:szCs w:val="32"/>
              </w:rPr>
              <w:t>现代产业学院为平台，强化旅游管理“新文科”建设，按就业岗位需求，构建学科理论-专业实践-理论提升-综合实践“多循环”“1+2+0.5＋0.5”课程体系。坚持“面向社会，与文旅行业职业发展接轨”的原则，通过理论教学和实践教学，实</w:t>
            </w:r>
            <w:proofErr w:type="gramStart"/>
            <w:r w:rsidRPr="00D52CE9">
              <w:rPr>
                <w:rFonts w:ascii="仿宋" w:eastAsia="仿宋" w:hAnsi="仿宋" w:hint="eastAsia"/>
                <w:kern w:val="0"/>
                <w:sz w:val="32"/>
                <w:szCs w:val="32"/>
              </w:rPr>
              <w:t>训实践</w:t>
            </w:r>
            <w:proofErr w:type="gramEnd"/>
            <w:r w:rsidRPr="00D52CE9">
              <w:rPr>
                <w:rFonts w:ascii="仿宋" w:eastAsia="仿宋" w:hAnsi="仿宋" w:hint="eastAsia"/>
                <w:kern w:val="0"/>
                <w:sz w:val="32"/>
                <w:szCs w:val="32"/>
              </w:rPr>
              <w:t>教学贯穿人才培养全过程。学生在本科教育过程中，即拥有了扎实的理论知识基础，又有较强的实践动手能力，全面满足社会、行业、企业对新一代大学毕业生的各方面要求。学生在校期间，积极参加各“互联网+”大赛、电子商务“三创赛”、高校冰雪创意大赛等各类学科竞赛，</w:t>
            </w:r>
            <w:r w:rsidR="00A30B9E" w:rsidRPr="00D52CE9">
              <w:rPr>
                <w:rFonts w:ascii="仿宋" w:eastAsia="仿宋" w:hAnsi="仿宋" w:hint="eastAsia"/>
                <w:kern w:val="0"/>
                <w:sz w:val="32"/>
                <w:szCs w:val="32"/>
              </w:rPr>
              <w:t>申报省级大学生创新创业训练计划项目，均</w:t>
            </w:r>
            <w:r w:rsidRPr="00D52CE9">
              <w:rPr>
                <w:rFonts w:ascii="仿宋" w:eastAsia="仿宋" w:hAnsi="仿宋" w:hint="eastAsia"/>
                <w:kern w:val="0"/>
                <w:sz w:val="32"/>
                <w:szCs w:val="32"/>
              </w:rPr>
              <w:t>取得优异成绩。</w:t>
            </w:r>
          </w:p>
        </w:tc>
      </w:tr>
    </w:tbl>
    <w:tbl>
      <w:tblPr>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978"/>
        <w:gridCol w:w="1857"/>
        <w:gridCol w:w="2580"/>
        <w:gridCol w:w="1385"/>
      </w:tblGrid>
      <w:tr w:rsidR="00286DFB" w:rsidRPr="00D52CE9" w14:paraId="4DAB0882" w14:textId="77777777" w:rsidTr="00D9346B">
        <w:trPr>
          <w:trHeight w:val="429"/>
        </w:trPr>
        <w:tc>
          <w:tcPr>
            <w:tcW w:w="1093" w:type="dxa"/>
            <w:vAlign w:val="center"/>
          </w:tcPr>
          <w:p w14:paraId="1A9D8A11" w14:textId="77777777" w:rsidR="00286DFB" w:rsidRPr="00D52CE9" w:rsidRDefault="005E4B13"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lastRenderedPageBreak/>
              <w:t>教师姓名</w:t>
            </w:r>
          </w:p>
        </w:tc>
        <w:tc>
          <w:tcPr>
            <w:tcW w:w="3835" w:type="dxa"/>
            <w:gridSpan w:val="2"/>
            <w:vAlign w:val="center"/>
          </w:tcPr>
          <w:p w14:paraId="28C67DFA" w14:textId="77777777" w:rsidR="00286DFB" w:rsidRPr="00D52CE9" w:rsidRDefault="005E4B13"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教学荣誉名称</w:t>
            </w:r>
          </w:p>
        </w:tc>
        <w:tc>
          <w:tcPr>
            <w:tcW w:w="2580" w:type="dxa"/>
            <w:vAlign w:val="center"/>
          </w:tcPr>
          <w:p w14:paraId="61DBA474" w14:textId="77777777" w:rsidR="00286DFB" w:rsidRPr="00D52CE9" w:rsidRDefault="005E4B13"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组织单位</w:t>
            </w:r>
          </w:p>
        </w:tc>
        <w:tc>
          <w:tcPr>
            <w:tcW w:w="1385" w:type="dxa"/>
            <w:vAlign w:val="center"/>
          </w:tcPr>
          <w:p w14:paraId="4240DEAA" w14:textId="77777777" w:rsidR="00286DFB" w:rsidRPr="00D52CE9" w:rsidRDefault="005E4B13" w:rsidP="00D52CE9">
            <w:pPr>
              <w:snapToGrid w:val="0"/>
              <w:spacing w:line="700" w:lineRule="exact"/>
              <w:ind w:right="-62"/>
              <w:jc w:val="center"/>
              <w:rPr>
                <w:rFonts w:ascii="仿宋_GB2312" w:eastAsiaTheme="minorEastAsia" w:hAnsi="仿宋"/>
                <w:sz w:val="32"/>
                <w:szCs w:val="32"/>
              </w:rPr>
            </w:pPr>
            <w:r w:rsidRPr="00D52CE9">
              <w:rPr>
                <w:rFonts w:ascii="仿宋_GB2312" w:hAnsi="仿宋" w:hint="eastAsia"/>
                <w:sz w:val="32"/>
                <w:szCs w:val="32"/>
              </w:rPr>
              <w:t>获评年月</w:t>
            </w:r>
          </w:p>
        </w:tc>
      </w:tr>
      <w:tr w:rsidR="003026B2" w:rsidRPr="00D52CE9" w14:paraId="1A7045E7"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5723A85" w14:textId="2E95E520" w:rsidR="003026B2" w:rsidRPr="00D52CE9" w:rsidRDefault="00D9346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苑晓赫</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7A3BCB3E" w14:textId="11DC69F8" w:rsidR="003026B2" w:rsidRPr="00D52CE9" w:rsidRDefault="00E63152" w:rsidP="00D52CE9">
            <w:pPr>
              <w:snapToGrid w:val="0"/>
              <w:spacing w:line="700" w:lineRule="exact"/>
              <w:ind w:right="-62"/>
              <w:rPr>
                <w:rFonts w:ascii="仿宋_GB2312" w:hAnsi="仿宋"/>
                <w:sz w:val="32"/>
                <w:szCs w:val="32"/>
              </w:rPr>
            </w:pPr>
            <w:r w:rsidRPr="00D52CE9">
              <w:rPr>
                <w:rFonts w:ascii="仿宋_GB2312" w:hAnsi="仿宋" w:hint="eastAsia"/>
                <w:sz w:val="32"/>
                <w:szCs w:val="32"/>
              </w:rPr>
              <w:t>优秀教师</w:t>
            </w:r>
          </w:p>
        </w:tc>
        <w:tc>
          <w:tcPr>
            <w:tcW w:w="2580" w:type="dxa"/>
            <w:tcBorders>
              <w:top w:val="single" w:sz="4" w:space="0" w:color="auto"/>
              <w:left w:val="single" w:sz="4" w:space="0" w:color="auto"/>
              <w:bottom w:val="single" w:sz="4" w:space="0" w:color="auto"/>
              <w:right w:val="single" w:sz="4" w:space="0" w:color="auto"/>
            </w:tcBorders>
            <w:vAlign w:val="center"/>
          </w:tcPr>
          <w:p w14:paraId="62F0FBF0" w14:textId="50F720A0" w:rsidR="003026B2" w:rsidRPr="00D52CE9" w:rsidRDefault="00D9346B" w:rsidP="00D52CE9">
            <w:pPr>
              <w:snapToGrid w:val="0"/>
              <w:spacing w:line="700" w:lineRule="exact"/>
              <w:ind w:right="-62"/>
              <w:rPr>
                <w:rFonts w:ascii="仿宋_GB2312" w:hAnsi="仿宋"/>
                <w:sz w:val="32"/>
                <w:szCs w:val="32"/>
              </w:rPr>
            </w:pPr>
            <w:r w:rsidRPr="00D52CE9">
              <w:rPr>
                <w:rFonts w:ascii="仿宋_GB2312" w:hAnsi="仿宋" w:hint="eastAsia"/>
                <w:sz w:val="32"/>
                <w:szCs w:val="32"/>
              </w:rPr>
              <w:t>长春大学旅游学院</w:t>
            </w:r>
          </w:p>
        </w:tc>
        <w:tc>
          <w:tcPr>
            <w:tcW w:w="1385" w:type="dxa"/>
            <w:tcBorders>
              <w:top w:val="single" w:sz="4" w:space="0" w:color="auto"/>
              <w:left w:val="single" w:sz="4" w:space="0" w:color="auto"/>
              <w:bottom w:val="single" w:sz="4" w:space="0" w:color="auto"/>
              <w:right w:val="single" w:sz="4" w:space="0" w:color="auto"/>
            </w:tcBorders>
            <w:vAlign w:val="center"/>
          </w:tcPr>
          <w:p w14:paraId="51FE0E1D" w14:textId="0DD5904D" w:rsidR="003026B2" w:rsidRPr="00D52CE9" w:rsidRDefault="00510ADC"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w:t>
            </w:r>
            <w:r w:rsidRPr="00D52CE9">
              <w:rPr>
                <w:rFonts w:asciiTheme="minorEastAsia" w:eastAsiaTheme="minorEastAsia" w:hAnsiTheme="minorEastAsia"/>
                <w:sz w:val="32"/>
                <w:szCs w:val="32"/>
              </w:rPr>
              <w:t>022</w:t>
            </w:r>
            <w:r w:rsidRPr="00D52CE9">
              <w:rPr>
                <w:rFonts w:asciiTheme="minorEastAsia" w:eastAsiaTheme="minorEastAsia" w:hAnsiTheme="minorEastAsia" w:hint="eastAsia"/>
                <w:sz w:val="32"/>
                <w:szCs w:val="32"/>
              </w:rPr>
              <w:t>年7月</w:t>
            </w:r>
          </w:p>
        </w:tc>
      </w:tr>
      <w:tr w:rsidR="00BA7D09" w:rsidRPr="00D52CE9" w14:paraId="78FEE808"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2D86B35F" w14:textId="03BFF2C3"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马影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239C0F31" w14:textId="75D0DF3B"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优秀教师</w:t>
            </w:r>
          </w:p>
        </w:tc>
        <w:tc>
          <w:tcPr>
            <w:tcW w:w="2580" w:type="dxa"/>
            <w:tcBorders>
              <w:top w:val="single" w:sz="4" w:space="0" w:color="auto"/>
              <w:left w:val="single" w:sz="4" w:space="0" w:color="auto"/>
              <w:bottom w:val="single" w:sz="4" w:space="0" w:color="auto"/>
              <w:right w:val="single" w:sz="4" w:space="0" w:color="auto"/>
            </w:tcBorders>
            <w:vAlign w:val="center"/>
          </w:tcPr>
          <w:p w14:paraId="34FF8FD0" w14:textId="6910C3B5"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长春大学旅游学院</w:t>
            </w:r>
          </w:p>
        </w:tc>
        <w:tc>
          <w:tcPr>
            <w:tcW w:w="1385" w:type="dxa"/>
            <w:tcBorders>
              <w:top w:val="single" w:sz="4" w:space="0" w:color="auto"/>
              <w:left w:val="single" w:sz="4" w:space="0" w:color="auto"/>
              <w:bottom w:val="single" w:sz="4" w:space="0" w:color="auto"/>
              <w:right w:val="single" w:sz="4" w:space="0" w:color="auto"/>
            </w:tcBorders>
            <w:vAlign w:val="center"/>
          </w:tcPr>
          <w:p w14:paraId="4B3CDD34" w14:textId="4330D889"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w:t>
            </w:r>
            <w:r w:rsidRPr="00D52CE9">
              <w:rPr>
                <w:rFonts w:asciiTheme="minorEastAsia" w:eastAsiaTheme="minorEastAsia" w:hAnsiTheme="minorEastAsia"/>
                <w:sz w:val="32"/>
                <w:szCs w:val="32"/>
              </w:rPr>
              <w:t>022</w:t>
            </w:r>
            <w:r w:rsidRPr="00D52CE9">
              <w:rPr>
                <w:rFonts w:asciiTheme="minorEastAsia" w:eastAsiaTheme="minorEastAsia" w:hAnsiTheme="minorEastAsia" w:hint="eastAsia"/>
                <w:sz w:val="32"/>
                <w:szCs w:val="32"/>
              </w:rPr>
              <w:t>年7月</w:t>
            </w:r>
          </w:p>
        </w:tc>
      </w:tr>
      <w:tr w:rsidR="00BA7D09" w:rsidRPr="00D52CE9" w14:paraId="3629DD44"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1926D91B" w14:textId="62730FE2"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蔡维英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0263AAEB" w14:textId="73353893"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吉林省优秀</w:t>
            </w:r>
            <w:proofErr w:type="gramStart"/>
            <w:r w:rsidRPr="00D52CE9">
              <w:rPr>
                <w:rFonts w:ascii="仿宋_GB2312" w:hAnsi="仿宋" w:hint="eastAsia"/>
                <w:sz w:val="32"/>
                <w:szCs w:val="32"/>
              </w:rPr>
              <w:t>研</w:t>
            </w:r>
            <w:proofErr w:type="gramEnd"/>
            <w:r w:rsidRPr="00D52CE9">
              <w:rPr>
                <w:rFonts w:ascii="仿宋_GB2312" w:hAnsi="仿宋" w:hint="eastAsia"/>
                <w:sz w:val="32"/>
                <w:szCs w:val="32"/>
              </w:rPr>
              <w:t>学</w:t>
            </w:r>
            <w:proofErr w:type="gramStart"/>
            <w:r w:rsidRPr="00D52CE9">
              <w:rPr>
                <w:rFonts w:ascii="仿宋_GB2312" w:hAnsi="仿宋" w:hint="eastAsia"/>
                <w:sz w:val="32"/>
                <w:szCs w:val="32"/>
              </w:rPr>
              <w:t>旅行指</w:t>
            </w:r>
            <w:proofErr w:type="gramEnd"/>
            <w:r w:rsidRPr="00D52CE9">
              <w:rPr>
                <w:rFonts w:ascii="仿宋_GB2312" w:hAnsi="仿宋" w:hint="eastAsia"/>
                <w:sz w:val="32"/>
                <w:szCs w:val="32"/>
              </w:rPr>
              <w:t>导师</w:t>
            </w:r>
          </w:p>
        </w:tc>
        <w:tc>
          <w:tcPr>
            <w:tcW w:w="2580" w:type="dxa"/>
            <w:tcBorders>
              <w:top w:val="single" w:sz="4" w:space="0" w:color="auto"/>
              <w:left w:val="single" w:sz="4" w:space="0" w:color="auto"/>
              <w:bottom w:val="single" w:sz="4" w:space="0" w:color="auto"/>
              <w:right w:val="single" w:sz="4" w:space="0" w:color="auto"/>
            </w:tcBorders>
            <w:vAlign w:val="center"/>
          </w:tcPr>
          <w:p w14:paraId="44A09F23" w14:textId="5BC859AF"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吉林省文化和旅游厅、吉林省人力资源社会保障厅</w:t>
            </w:r>
          </w:p>
        </w:tc>
        <w:tc>
          <w:tcPr>
            <w:tcW w:w="1385" w:type="dxa"/>
            <w:tcBorders>
              <w:top w:val="single" w:sz="4" w:space="0" w:color="auto"/>
              <w:left w:val="single" w:sz="4" w:space="0" w:color="auto"/>
              <w:bottom w:val="single" w:sz="4" w:space="0" w:color="auto"/>
              <w:right w:val="single" w:sz="4" w:space="0" w:color="auto"/>
            </w:tcBorders>
            <w:vAlign w:val="center"/>
          </w:tcPr>
          <w:p w14:paraId="6105CA2C" w14:textId="30257933"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2022年07月</w:t>
            </w:r>
          </w:p>
        </w:tc>
      </w:tr>
      <w:tr w:rsidR="00BA7D09" w:rsidRPr="00D52CE9" w14:paraId="79E3A1CA"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6B5AA6D" w14:textId="594AD714"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苑晓赫</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7257F6FB" w14:textId="2729FED2"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第二届吉林省本科高校智慧课堂教学创新大赛二等奖</w:t>
            </w:r>
          </w:p>
        </w:tc>
        <w:tc>
          <w:tcPr>
            <w:tcW w:w="2580" w:type="dxa"/>
            <w:tcBorders>
              <w:top w:val="single" w:sz="4" w:space="0" w:color="auto"/>
              <w:left w:val="single" w:sz="4" w:space="0" w:color="auto"/>
              <w:bottom w:val="single" w:sz="4" w:space="0" w:color="auto"/>
              <w:right w:val="single" w:sz="4" w:space="0" w:color="auto"/>
            </w:tcBorders>
            <w:vAlign w:val="center"/>
          </w:tcPr>
          <w:p w14:paraId="33AADDCA" w14:textId="11218EFD"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吉林省教育厅</w:t>
            </w:r>
          </w:p>
        </w:tc>
        <w:tc>
          <w:tcPr>
            <w:tcW w:w="1385" w:type="dxa"/>
            <w:tcBorders>
              <w:top w:val="single" w:sz="4" w:space="0" w:color="auto"/>
              <w:left w:val="single" w:sz="4" w:space="0" w:color="auto"/>
              <w:bottom w:val="single" w:sz="4" w:space="0" w:color="auto"/>
              <w:right w:val="single" w:sz="4" w:space="0" w:color="auto"/>
            </w:tcBorders>
            <w:vAlign w:val="center"/>
          </w:tcPr>
          <w:p w14:paraId="3D0B69B9" w14:textId="4F774B70"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2022年1月</w:t>
            </w:r>
          </w:p>
        </w:tc>
      </w:tr>
      <w:tr w:rsidR="00BA7D09" w:rsidRPr="00D52CE9" w14:paraId="0886D5F9"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603680D0" w14:textId="77777777"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李晶</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25F899DC"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吉林省高等院校</w:t>
            </w:r>
            <w:proofErr w:type="gramStart"/>
            <w:r w:rsidRPr="00D52CE9">
              <w:rPr>
                <w:rFonts w:ascii="仿宋_GB2312" w:hAnsi="仿宋" w:hint="eastAsia"/>
                <w:sz w:val="32"/>
                <w:szCs w:val="32"/>
              </w:rPr>
              <w:t>应用型微课教学</w:t>
            </w:r>
            <w:proofErr w:type="gramEnd"/>
            <w:r w:rsidRPr="00D52CE9">
              <w:rPr>
                <w:rFonts w:ascii="仿宋_GB2312" w:hAnsi="仿宋" w:hint="eastAsia"/>
                <w:sz w:val="32"/>
                <w:szCs w:val="32"/>
              </w:rPr>
              <w:t>比赛三等奖</w:t>
            </w:r>
          </w:p>
        </w:tc>
        <w:tc>
          <w:tcPr>
            <w:tcW w:w="2580" w:type="dxa"/>
            <w:tcBorders>
              <w:top w:val="single" w:sz="4" w:space="0" w:color="auto"/>
              <w:left w:val="single" w:sz="4" w:space="0" w:color="auto"/>
              <w:bottom w:val="single" w:sz="4" w:space="0" w:color="auto"/>
              <w:right w:val="single" w:sz="4" w:space="0" w:color="auto"/>
            </w:tcBorders>
            <w:vAlign w:val="center"/>
          </w:tcPr>
          <w:p w14:paraId="4D334EC9"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吉林省高等院校</w:t>
            </w:r>
            <w:proofErr w:type="gramStart"/>
            <w:r w:rsidRPr="00D52CE9">
              <w:rPr>
                <w:rFonts w:ascii="仿宋_GB2312" w:hAnsi="仿宋" w:hint="eastAsia"/>
                <w:sz w:val="32"/>
                <w:szCs w:val="32"/>
              </w:rPr>
              <w:t>应用型微课教学</w:t>
            </w:r>
            <w:proofErr w:type="gramEnd"/>
            <w:r w:rsidRPr="00D52CE9">
              <w:rPr>
                <w:rFonts w:ascii="仿宋_GB2312" w:hAnsi="仿宋" w:hint="eastAsia"/>
                <w:sz w:val="32"/>
                <w:szCs w:val="32"/>
              </w:rPr>
              <w:t>比赛组委会</w:t>
            </w:r>
          </w:p>
        </w:tc>
        <w:tc>
          <w:tcPr>
            <w:tcW w:w="1385" w:type="dxa"/>
            <w:tcBorders>
              <w:top w:val="single" w:sz="4" w:space="0" w:color="auto"/>
              <w:left w:val="single" w:sz="4" w:space="0" w:color="auto"/>
              <w:bottom w:val="single" w:sz="4" w:space="0" w:color="auto"/>
              <w:right w:val="single" w:sz="4" w:space="0" w:color="auto"/>
            </w:tcBorders>
            <w:vAlign w:val="center"/>
          </w:tcPr>
          <w:p w14:paraId="446241E5" w14:textId="77777777"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2021年12月</w:t>
            </w:r>
          </w:p>
        </w:tc>
      </w:tr>
      <w:tr w:rsidR="00BA7D09" w:rsidRPr="00D52CE9" w14:paraId="7B5B64A2"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5C9DCB88" w14:textId="7C30A05F"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苑晓赫</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2C960543" w14:textId="708550B9"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教学名师</w:t>
            </w:r>
          </w:p>
        </w:tc>
        <w:tc>
          <w:tcPr>
            <w:tcW w:w="2580" w:type="dxa"/>
            <w:tcBorders>
              <w:top w:val="single" w:sz="4" w:space="0" w:color="auto"/>
              <w:left w:val="single" w:sz="4" w:space="0" w:color="auto"/>
              <w:bottom w:val="single" w:sz="4" w:space="0" w:color="auto"/>
              <w:right w:val="single" w:sz="4" w:space="0" w:color="auto"/>
            </w:tcBorders>
            <w:vAlign w:val="center"/>
          </w:tcPr>
          <w:p w14:paraId="1254A18D" w14:textId="16A32C7F"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长春大学旅游学院</w:t>
            </w:r>
          </w:p>
        </w:tc>
        <w:tc>
          <w:tcPr>
            <w:tcW w:w="1385" w:type="dxa"/>
            <w:tcBorders>
              <w:top w:val="single" w:sz="4" w:space="0" w:color="auto"/>
              <w:left w:val="single" w:sz="4" w:space="0" w:color="auto"/>
              <w:bottom w:val="single" w:sz="4" w:space="0" w:color="auto"/>
              <w:right w:val="single" w:sz="4" w:space="0" w:color="auto"/>
            </w:tcBorders>
            <w:vAlign w:val="center"/>
          </w:tcPr>
          <w:p w14:paraId="53C65944" w14:textId="09CADB7D"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w:t>
            </w:r>
            <w:r w:rsidRPr="00D52CE9">
              <w:rPr>
                <w:rFonts w:asciiTheme="minorEastAsia" w:eastAsiaTheme="minorEastAsia" w:hAnsiTheme="minorEastAsia"/>
                <w:sz w:val="32"/>
                <w:szCs w:val="32"/>
              </w:rPr>
              <w:t>020</w:t>
            </w:r>
            <w:r w:rsidRPr="00D52CE9">
              <w:rPr>
                <w:rFonts w:asciiTheme="minorEastAsia" w:eastAsiaTheme="minorEastAsia" w:hAnsiTheme="minorEastAsia" w:hint="eastAsia"/>
                <w:sz w:val="32"/>
                <w:szCs w:val="32"/>
              </w:rPr>
              <w:t>年1</w:t>
            </w:r>
            <w:r w:rsidRPr="00D52CE9">
              <w:rPr>
                <w:rFonts w:asciiTheme="minorEastAsia" w:eastAsiaTheme="minorEastAsia" w:hAnsiTheme="minorEastAsia"/>
                <w:sz w:val="32"/>
                <w:szCs w:val="32"/>
              </w:rPr>
              <w:t>2</w:t>
            </w:r>
            <w:r w:rsidRPr="00D52CE9">
              <w:rPr>
                <w:rFonts w:asciiTheme="minorEastAsia" w:eastAsiaTheme="minorEastAsia" w:hAnsiTheme="minorEastAsia" w:hint="eastAsia"/>
                <w:sz w:val="32"/>
                <w:szCs w:val="32"/>
              </w:rPr>
              <w:t>月</w:t>
            </w:r>
          </w:p>
        </w:tc>
      </w:tr>
      <w:tr w:rsidR="00BA7D09" w:rsidRPr="00D52CE9" w14:paraId="54C5A115"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7CB5486" w14:textId="77777777"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蔡维</w:t>
            </w:r>
            <w:r w:rsidRPr="00D52CE9">
              <w:rPr>
                <w:rFonts w:ascii="仿宋_GB2312" w:hAnsi="仿宋" w:hint="eastAsia"/>
                <w:sz w:val="32"/>
                <w:szCs w:val="32"/>
              </w:rPr>
              <w:lastRenderedPageBreak/>
              <w:t>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0E7672D2"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lastRenderedPageBreak/>
              <w:t>吉林省教学新秀</w:t>
            </w:r>
          </w:p>
        </w:tc>
        <w:tc>
          <w:tcPr>
            <w:tcW w:w="2580" w:type="dxa"/>
            <w:tcBorders>
              <w:top w:val="single" w:sz="4" w:space="0" w:color="auto"/>
              <w:left w:val="single" w:sz="4" w:space="0" w:color="auto"/>
              <w:bottom w:val="single" w:sz="4" w:space="0" w:color="auto"/>
              <w:right w:val="single" w:sz="4" w:space="0" w:color="auto"/>
            </w:tcBorders>
            <w:vAlign w:val="center"/>
          </w:tcPr>
          <w:p w14:paraId="711FA978"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吉林省教育厅</w:t>
            </w:r>
          </w:p>
        </w:tc>
        <w:tc>
          <w:tcPr>
            <w:tcW w:w="1385" w:type="dxa"/>
            <w:tcBorders>
              <w:top w:val="single" w:sz="4" w:space="0" w:color="auto"/>
              <w:left w:val="single" w:sz="4" w:space="0" w:color="auto"/>
              <w:bottom w:val="single" w:sz="4" w:space="0" w:color="auto"/>
              <w:right w:val="single" w:sz="4" w:space="0" w:color="auto"/>
            </w:tcBorders>
            <w:vAlign w:val="center"/>
          </w:tcPr>
          <w:p w14:paraId="66B54FDC" w14:textId="77777777"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2020年</w:t>
            </w:r>
            <w:r w:rsidRPr="00D52CE9">
              <w:rPr>
                <w:rFonts w:asciiTheme="minorEastAsia" w:eastAsiaTheme="minorEastAsia" w:hAnsiTheme="minorEastAsia" w:hint="eastAsia"/>
                <w:sz w:val="32"/>
                <w:szCs w:val="32"/>
              </w:rPr>
              <w:lastRenderedPageBreak/>
              <w:t>12月</w:t>
            </w:r>
          </w:p>
        </w:tc>
      </w:tr>
      <w:tr w:rsidR="00BA7D09" w:rsidRPr="00D52CE9" w14:paraId="0C3FDC2C"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CC18DA1" w14:textId="77777777"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lastRenderedPageBreak/>
              <w:t>蔡维英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68631BA6"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优秀教师</w:t>
            </w:r>
          </w:p>
        </w:tc>
        <w:tc>
          <w:tcPr>
            <w:tcW w:w="2580" w:type="dxa"/>
            <w:tcBorders>
              <w:top w:val="single" w:sz="4" w:space="0" w:color="auto"/>
              <w:left w:val="single" w:sz="4" w:space="0" w:color="auto"/>
              <w:bottom w:val="single" w:sz="4" w:space="0" w:color="auto"/>
              <w:right w:val="single" w:sz="4" w:space="0" w:color="auto"/>
            </w:tcBorders>
            <w:vAlign w:val="center"/>
          </w:tcPr>
          <w:p w14:paraId="3D28980E"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长春大学旅游学院</w:t>
            </w:r>
          </w:p>
        </w:tc>
        <w:tc>
          <w:tcPr>
            <w:tcW w:w="1385" w:type="dxa"/>
            <w:tcBorders>
              <w:top w:val="single" w:sz="4" w:space="0" w:color="auto"/>
              <w:left w:val="single" w:sz="4" w:space="0" w:color="auto"/>
              <w:bottom w:val="single" w:sz="4" w:space="0" w:color="auto"/>
              <w:right w:val="single" w:sz="4" w:space="0" w:color="auto"/>
            </w:tcBorders>
            <w:vAlign w:val="center"/>
          </w:tcPr>
          <w:p w14:paraId="595E2860" w14:textId="77777777"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2020年07月</w:t>
            </w:r>
          </w:p>
        </w:tc>
      </w:tr>
      <w:tr w:rsidR="00BA7D09" w:rsidRPr="00D52CE9" w14:paraId="39454424"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08EE29AD" w14:textId="77777777" w:rsidR="00BA7D09" w:rsidRPr="00D52CE9" w:rsidRDefault="00BA7D09"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蔡维英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33C19356"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旅游学概论优秀教学团队</w:t>
            </w:r>
          </w:p>
        </w:tc>
        <w:tc>
          <w:tcPr>
            <w:tcW w:w="2580" w:type="dxa"/>
            <w:tcBorders>
              <w:top w:val="single" w:sz="4" w:space="0" w:color="auto"/>
              <w:left w:val="single" w:sz="4" w:space="0" w:color="auto"/>
              <w:bottom w:val="single" w:sz="4" w:space="0" w:color="auto"/>
              <w:right w:val="single" w:sz="4" w:space="0" w:color="auto"/>
            </w:tcBorders>
            <w:vAlign w:val="center"/>
          </w:tcPr>
          <w:p w14:paraId="243E1AA4" w14:textId="77777777" w:rsidR="00BA7D09" w:rsidRPr="00D52CE9" w:rsidRDefault="00BA7D09" w:rsidP="00D52CE9">
            <w:pPr>
              <w:snapToGrid w:val="0"/>
              <w:spacing w:line="700" w:lineRule="exact"/>
              <w:ind w:right="-62"/>
              <w:rPr>
                <w:rFonts w:ascii="仿宋_GB2312" w:hAnsi="仿宋"/>
                <w:sz w:val="32"/>
                <w:szCs w:val="32"/>
              </w:rPr>
            </w:pPr>
            <w:r w:rsidRPr="00D52CE9">
              <w:rPr>
                <w:rFonts w:ascii="仿宋_GB2312" w:hAnsi="仿宋" w:hint="eastAsia"/>
                <w:sz w:val="32"/>
                <w:szCs w:val="32"/>
              </w:rPr>
              <w:t>长春大学旅游学院</w:t>
            </w:r>
          </w:p>
        </w:tc>
        <w:tc>
          <w:tcPr>
            <w:tcW w:w="1385" w:type="dxa"/>
            <w:tcBorders>
              <w:top w:val="single" w:sz="4" w:space="0" w:color="auto"/>
              <w:left w:val="single" w:sz="4" w:space="0" w:color="auto"/>
              <w:bottom w:val="single" w:sz="4" w:space="0" w:color="auto"/>
              <w:right w:val="single" w:sz="4" w:space="0" w:color="auto"/>
            </w:tcBorders>
            <w:vAlign w:val="center"/>
          </w:tcPr>
          <w:p w14:paraId="7D90DB98" w14:textId="77777777" w:rsidR="00BA7D09" w:rsidRPr="00D52CE9" w:rsidRDefault="00BA7D09" w:rsidP="00D52CE9">
            <w:pPr>
              <w:snapToGrid w:val="0"/>
              <w:spacing w:line="700" w:lineRule="exact"/>
              <w:ind w:right="-62"/>
              <w:rPr>
                <w:rFonts w:asciiTheme="minorEastAsia" w:eastAsiaTheme="minorEastAsia" w:hAnsiTheme="minorEastAsia"/>
                <w:sz w:val="32"/>
                <w:szCs w:val="32"/>
              </w:rPr>
            </w:pPr>
            <w:r w:rsidRPr="00D52CE9">
              <w:rPr>
                <w:rFonts w:asciiTheme="minorEastAsia" w:eastAsiaTheme="minorEastAsia" w:hAnsiTheme="minorEastAsia" w:hint="eastAsia"/>
                <w:sz w:val="32"/>
                <w:szCs w:val="32"/>
              </w:rPr>
              <w:t>2019年10月</w:t>
            </w:r>
          </w:p>
        </w:tc>
      </w:tr>
      <w:tr w:rsidR="00E7295B" w:rsidRPr="00D52CE9" w14:paraId="45A875E3"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0E2CAD29" w14:textId="4C1A9AD2"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马影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62FBB590" w14:textId="33B25A3C"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首届吉林省本科高校智慧课堂教学创新大三等奖</w:t>
            </w:r>
          </w:p>
        </w:tc>
        <w:tc>
          <w:tcPr>
            <w:tcW w:w="2580" w:type="dxa"/>
            <w:tcBorders>
              <w:top w:val="single" w:sz="4" w:space="0" w:color="auto"/>
              <w:left w:val="single" w:sz="4" w:space="0" w:color="auto"/>
              <w:bottom w:val="single" w:sz="4" w:space="0" w:color="auto"/>
              <w:right w:val="single" w:sz="4" w:space="0" w:color="auto"/>
            </w:tcBorders>
            <w:vAlign w:val="center"/>
          </w:tcPr>
          <w:p w14:paraId="6D7153F0" w14:textId="5C3C7182"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吉林省教育厅</w:t>
            </w:r>
          </w:p>
        </w:tc>
        <w:tc>
          <w:tcPr>
            <w:tcW w:w="1385" w:type="dxa"/>
            <w:tcBorders>
              <w:top w:val="single" w:sz="4" w:space="0" w:color="auto"/>
              <w:left w:val="single" w:sz="4" w:space="0" w:color="auto"/>
              <w:bottom w:val="single" w:sz="4" w:space="0" w:color="auto"/>
              <w:right w:val="single" w:sz="4" w:space="0" w:color="auto"/>
            </w:tcBorders>
            <w:vAlign w:val="center"/>
          </w:tcPr>
          <w:p w14:paraId="2FAE1D58" w14:textId="15DB6D88"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2019</w:t>
            </w:r>
            <w:r w:rsidRPr="00D52CE9">
              <w:rPr>
                <w:rFonts w:ascii="仿宋_GB2312" w:hAnsi="仿宋" w:hint="eastAsia"/>
                <w:sz w:val="32"/>
                <w:szCs w:val="32"/>
              </w:rPr>
              <w:t>年</w:t>
            </w:r>
            <w:r w:rsidRPr="00D52CE9">
              <w:rPr>
                <w:rFonts w:ascii="仿宋_GB2312" w:hAnsi="仿宋" w:hint="eastAsia"/>
                <w:sz w:val="32"/>
                <w:szCs w:val="32"/>
              </w:rPr>
              <w:t>12</w:t>
            </w:r>
            <w:r w:rsidRPr="00D52CE9">
              <w:rPr>
                <w:rFonts w:ascii="仿宋_GB2312" w:hAnsi="仿宋" w:hint="eastAsia"/>
                <w:sz w:val="32"/>
                <w:szCs w:val="32"/>
              </w:rPr>
              <w:t>月</w:t>
            </w:r>
          </w:p>
        </w:tc>
      </w:tr>
      <w:tr w:rsidR="00E7295B" w:rsidRPr="00D52CE9" w14:paraId="37256BD2"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0DC1E34E" w14:textId="1E05C410"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马影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6239E47A" w14:textId="5E3F627E"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吉林省高等院校</w:t>
            </w:r>
            <w:proofErr w:type="gramStart"/>
            <w:r w:rsidRPr="00D52CE9">
              <w:rPr>
                <w:rFonts w:ascii="仿宋_GB2312" w:hAnsi="仿宋" w:hint="eastAsia"/>
                <w:sz w:val="32"/>
                <w:szCs w:val="32"/>
              </w:rPr>
              <w:t>应用型微课教学</w:t>
            </w:r>
            <w:proofErr w:type="gramEnd"/>
            <w:r w:rsidRPr="00D52CE9">
              <w:rPr>
                <w:rFonts w:ascii="仿宋_GB2312" w:hAnsi="仿宋" w:hint="eastAsia"/>
                <w:sz w:val="32"/>
                <w:szCs w:val="32"/>
              </w:rPr>
              <w:t>比赛三等奖</w:t>
            </w:r>
          </w:p>
        </w:tc>
        <w:tc>
          <w:tcPr>
            <w:tcW w:w="2580" w:type="dxa"/>
            <w:tcBorders>
              <w:top w:val="single" w:sz="4" w:space="0" w:color="auto"/>
              <w:left w:val="single" w:sz="4" w:space="0" w:color="auto"/>
              <w:bottom w:val="single" w:sz="4" w:space="0" w:color="auto"/>
              <w:right w:val="single" w:sz="4" w:space="0" w:color="auto"/>
            </w:tcBorders>
            <w:vAlign w:val="center"/>
          </w:tcPr>
          <w:p w14:paraId="61FEFE8D" w14:textId="40B25CF5"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吉林省高等院校</w:t>
            </w:r>
            <w:proofErr w:type="gramStart"/>
            <w:r w:rsidRPr="00D52CE9">
              <w:rPr>
                <w:rFonts w:ascii="仿宋_GB2312" w:hAnsi="仿宋" w:hint="eastAsia"/>
                <w:sz w:val="32"/>
                <w:szCs w:val="32"/>
              </w:rPr>
              <w:t>应用型微课教学</w:t>
            </w:r>
            <w:proofErr w:type="gramEnd"/>
            <w:r w:rsidRPr="00D52CE9">
              <w:rPr>
                <w:rFonts w:ascii="仿宋_GB2312" w:hAnsi="仿宋" w:hint="eastAsia"/>
                <w:sz w:val="32"/>
                <w:szCs w:val="32"/>
              </w:rPr>
              <w:t>比赛组委会</w:t>
            </w:r>
          </w:p>
        </w:tc>
        <w:tc>
          <w:tcPr>
            <w:tcW w:w="1385" w:type="dxa"/>
            <w:tcBorders>
              <w:top w:val="single" w:sz="4" w:space="0" w:color="auto"/>
              <w:left w:val="single" w:sz="4" w:space="0" w:color="auto"/>
              <w:bottom w:val="single" w:sz="4" w:space="0" w:color="auto"/>
              <w:right w:val="single" w:sz="4" w:space="0" w:color="auto"/>
            </w:tcBorders>
            <w:vAlign w:val="center"/>
          </w:tcPr>
          <w:p w14:paraId="0E784616" w14:textId="15A4ED09"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2019</w:t>
            </w:r>
            <w:r w:rsidRPr="00D52CE9">
              <w:rPr>
                <w:rFonts w:ascii="仿宋_GB2312" w:hAnsi="仿宋" w:hint="eastAsia"/>
                <w:sz w:val="32"/>
                <w:szCs w:val="32"/>
              </w:rPr>
              <w:t>年</w:t>
            </w:r>
            <w:r w:rsidRPr="00D52CE9">
              <w:rPr>
                <w:rFonts w:ascii="仿宋_GB2312" w:hAnsi="仿宋" w:hint="eastAsia"/>
                <w:sz w:val="32"/>
                <w:szCs w:val="32"/>
              </w:rPr>
              <w:t>12</w:t>
            </w:r>
            <w:r w:rsidRPr="00D52CE9">
              <w:rPr>
                <w:rFonts w:ascii="仿宋_GB2312" w:hAnsi="仿宋" w:hint="eastAsia"/>
                <w:sz w:val="32"/>
                <w:szCs w:val="32"/>
              </w:rPr>
              <w:t>月</w:t>
            </w:r>
          </w:p>
        </w:tc>
      </w:tr>
      <w:tr w:rsidR="00E7295B" w:rsidRPr="00D52CE9" w14:paraId="7A4FD45C"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4227654D" w14:textId="7326376D"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马影</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7C661AF4" w14:textId="1C29438A"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全国高校混合式教学设计创新大赛优胜奖</w:t>
            </w:r>
          </w:p>
        </w:tc>
        <w:tc>
          <w:tcPr>
            <w:tcW w:w="2580" w:type="dxa"/>
            <w:tcBorders>
              <w:top w:val="single" w:sz="4" w:space="0" w:color="auto"/>
              <w:left w:val="single" w:sz="4" w:space="0" w:color="auto"/>
              <w:bottom w:val="single" w:sz="4" w:space="0" w:color="auto"/>
              <w:right w:val="single" w:sz="4" w:space="0" w:color="auto"/>
            </w:tcBorders>
            <w:vAlign w:val="center"/>
          </w:tcPr>
          <w:p w14:paraId="7424F6A0" w14:textId="7610D12F"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全国高校混合式教学设计创新大赛组委会</w:t>
            </w:r>
          </w:p>
        </w:tc>
        <w:tc>
          <w:tcPr>
            <w:tcW w:w="1385" w:type="dxa"/>
            <w:tcBorders>
              <w:top w:val="single" w:sz="4" w:space="0" w:color="auto"/>
              <w:left w:val="single" w:sz="4" w:space="0" w:color="auto"/>
              <w:bottom w:val="single" w:sz="4" w:space="0" w:color="auto"/>
              <w:right w:val="single" w:sz="4" w:space="0" w:color="auto"/>
            </w:tcBorders>
            <w:vAlign w:val="center"/>
          </w:tcPr>
          <w:p w14:paraId="49165F38" w14:textId="7E35DFEC"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2021</w:t>
            </w:r>
            <w:r w:rsidRPr="00D52CE9">
              <w:rPr>
                <w:rFonts w:ascii="仿宋_GB2312" w:hAnsi="仿宋" w:hint="eastAsia"/>
                <w:sz w:val="32"/>
                <w:szCs w:val="32"/>
              </w:rPr>
              <w:t>年</w:t>
            </w:r>
            <w:r w:rsidRPr="00D52CE9">
              <w:rPr>
                <w:rFonts w:ascii="仿宋_GB2312" w:hAnsi="仿宋" w:hint="eastAsia"/>
                <w:sz w:val="32"/>
                <w:szCs w:val="32"/>
              </w:rPr>
              <w:t>12</w:t>
            </w:r>
            <w:r w:rsidRPr="00D52CE9">
              <w:rPr>
                <w:rFonts w:ascii="仿宋_GB2312" w:hAnsi="仿宋" w:hint="eastAsia"/>
                <w:sz w:val="32"/>
                <w:szCs w:val="32"/>
              </w:rPr>
              <w:t>月</w:t>
            </w:r>
          </w:p>
        </w:tc>
      </w:tr>
      <w:tr w:rsidR="00E7295B" w:rsidRPr="00D52CE9" w14:paraId="30009349"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6D769864" w14:textId="73DC57A5"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崔锦玉</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79C12B63" w14:textId="671B38F8"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国家金牌导游</w:t>
            </w:r>
          </w:p>
        </w:tc>
        <w:tc>
          <w:tcPr>
            <w:tcW w:w="2580" w:type="dxa"/>
            <w:tcBorders>
              <w:top w:val="single" w:sz="4" w:space="0" w:color="auto"/>
              <w:left w:val="single" w:sz="4" w:space="0" w:color="auto"/>
              <w:bottom w:val="single" w:sz="4" w:space="0" w:color="auto"/>
              <w:right w:val="single" w:sz="4" w:space="0" w:color="auto"/>
            </w:tcBorders>
            <w:vAlign w:val="center"/>
          </w:tcPr>
          <w:p w14:paraId="02AA66EF" w14:textId="1A656ED1"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文化和旅游部市场管理司</w:t>
            </w:r>
          </w:p>
        </w:tc>
        <w:tc>
          <w:tcPr>
            <w:tcW w:w="1385" w:type="dxa"/>
            <w:tcBorders>
              <w:top w:val="single" w:sz="4" w:space="0" w:color="auto"/>
              <w:left w:val="single" w:sz="4" w:space="0" w:color="auto"/>
              <w:bottom w:val="single" w:sz="4" w:space="0" w:color="auto"/>
              <w:right w:val="single" w:sz="4" w:space="0" w:color="auto"/>
            </w:tcBorders>
            <w:vAlign w:val="center"/>
          </w:tcPr>
          <w:p w14:paraId="5E3B9CF0" w14:textId="405910E8"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2022</w:t>
            </w:r>
            <w:r w:rsidRPr="00D52CE9">
              <w:rPr>
                <w:rFonts w:ascii="仿宋_GB2312" w:hAnsi="仿宋" w:hint="eastAsia"/>
                <w:sz w:val="32"/>
                <w:szCs w:val="32"/>
              </w:rPr>
              <w:t>年</w:t>
            </w:r>
            <w:r w:rsidRPr="00D52CE9">
              <w:rPr>
                <w:rFonts w:ascii="仿宋_GB2312" w:hAnsi="仿宋" w:hint="eastAsia"/>
                <w:sz w:val="32"/>
                <w:szCs w:val="32"/>
              </w:rPr>
              <w:t>9</w:t>
            </w:r>
            <w:r w:rsidRPr="00D52CE9">
              <w:rPr>
                <w:rFonts w:ascii="仿宋_GB2312" w:hAnsi="仿宋" w:hint="eastAsia"/>
                <w:sz w:val="32"/>
                <w:szCs w:val="32"/>
              </w:rPr>
              <w:t>月</w:t>
            </w:r>
          </w:p>
        </w:tc>
      </w:tr>
      <w:tr w:rsidR="00E7295B" w:rsidRPr="00D52CE9" w14:paraId="67636F27"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76D76F29" w14:textId="33EA6AF9"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崔锦玉</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41D0660A" w14:textId="4316B25E"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吉林省研学旅行协会副会长</w:t>
            </w:r>
          </w:p>
        </w:tc>
        <w:tc>
          <w:tcPr>
            <w:tcW w:w="2580" w:type="dxa"/>
            <w:tcBorders>
              <w:top w:val="single" w:sz="4" w:space="0" w:color="auto"/>
              <w:left w:val="single" w:sz="4" w:space="0" w:color="auto"/>
              <w:bottom w:val="single" w:sz="4" w:space="0" w:color="auto"/>
              <w:right w:val="single" w:sz="4" w:space="0" w:color="auto"/>
            </w:tcBorders>
            <w:vAlign w:val="center"/>
          </w:tcPr>
          <w:p w14:paraId="72E76812" w14:textId="58C586CE"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吉林省研学旅行协会</w:t>
            </w:r>
          </w:p>
        </w:tc>
        <w:tc>
          <w:tcPr>
            <w:tcW w:w="1385" w:type="dxa"/>
            <w:tcBorders>
              <w:top w:val="single" w:sz="4" w:space="0" w:color="auto"/>
              <w:left w:val="single" w:sz="4" w:space="0" w:color="auto"/>
              <w:bottom w:val="single" w:sz="4" w:space="0" w:color="auto"/>
              <w:right w:val="single" w:sz="4" w:space="0" w:color="auto"/>
            </w:tcBorders>
            <w:vAlign w:val="center"/>
          </w:tcPr>
          <w:p w14:paraId="32905D98" w14:textId="2CD171B1"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2022</w:t>
            </w:r>
            <w:r w:rsidRPr="00D52CE9">
              <w:rPr>
                <w:rFonts w:ascii="仿宋_GB2312" w:hAnsi="仿宋" w:hint="eastAsia"/>
                <w:sz w:val="32"/>
                <w:szCs w:val="32"/>
              </w:rPr>
              <w:t>年</w:t>
            </w:r>
            <w:r w:rsidRPr="00D52CE9">
              <w:rPr>
                <w:rFonts w:ascii="仿宋_GB2312" w:hAnsi="仿宋" w:hint="eastAsia"/>
                <w:sz w:val="32"/>
                <w:szCs w:val="32"/>
              </w:rPr>
              <w:t>6</w:t>
            </w:r>
            <w:r w:rsidRPr="00D52CE9">
              <w:rPr>
                <w:rFonts w:ascii="仿宋_GB2312" w:hAnsi="仿宋" w:hint="eastAsia"/>
                <w:sz w:val="32"/>
                <w:szCs w:val="32"/>
              </w:rPr>
              <w:t>月</w:t>
            </w:r>
          </w:p>
        </w:tc>
      </w:tr>
      <w:tr w:rsidR="00E7295B" w:rsidRPr="00D52CE9" w14:paraId="05C326EF"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90D70A6" w14:textId="7A035981"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崔锦</w:t>
            </w:r>
            <w:r w:rsidRPr="00D52CE9">
              <w:rPr>
                <w:rFonts w:ascii="仿宋_GB2312" w:hAnsi="仿宋" w:hint="eastAsia"/>
                <w:sz w:val="32"/>
                <w:szCs w:val="32"/>
              </w:rPr>
              <w:lastRenderedPageBreak/>
              <w:t>玉</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53A76A5E" w14:textId="6D8DB1A2" w:rsidR="00E7295B" w:rsidRPr="00D52CE9" w:rsidRDefault="00E7295B" w:rsidP="00D52CE9">
            <w:pPr>
              <w:snapToGrid w:val="0"/>
              <w:spacing w:line="700" w:lineRule="exact"/>
              <w:ind w:right="-62"/>
              <w:rPr>
                <w:rFonts w:ascii="仿宋_GB2312" w:hAnsi="仿宋"/>
                <w:sz w:val="32"/>
                <w:szCs w:val="32"/>
              </w:rPr>
            </w:pPr>
            <w:proofErr w:type="gramStart"/>
            <w:r w:rsidRPr="00D52CE9">
              <w:rPr>
                <w:rFonts w:ascii="仿宋_GB2312" w:hAnsi="仿宋" w:hint="eastAsia"/>
                <w:sz w:val="32"/>
                <w:szCs w:val="32"/>
              </w:rPr>
              <w:lastRenderedPageBreak/>
              <w:t>文旅双创</w:t>
            </w:r>
            <w:proofErr w:type="gramEnd"/>
            <w:r w:rsidRPr="00D52CE9">
              <w:rPr>
                <w:rFonts w:ascii="仿宋_GB2312" w:hAnsi="仿宋" w:hint="eastAsia"/>
                <w:sz w:val="32"/>
                <w:szCs w:val="32"/>
              </w:rPr>
              <w:t>专家</w:t>
            </w:r>
          </w:p>
        </w:tc>
        <w:tc>
          <w:tcPr>
            <w:tcW w:w="2580" w:type="dxa"/>
            <w:tcBorders>
              <w:top w:val="single" w:sz="4" w:space="0" w:color="auto"/>
              <w:left w:val="single" w:sz="4" w:space="0" w:color="auto"/>
              <w:bottom w:val="single" w:sz="4" w:space="0" w:color="auto"/>
              <w:right w:val="single" w:sz="4" w:space="0" w:color="auto"/>
            </w:tcBorders>
            <w:vAlign w:val="center"/>
          </w:tcPr>
          <w:p w14:paraId="58A87EB9" w14:textId="6FE472C8"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吉林省旅游发展</w:t>
            </w:r>
            <w:r w:rsidRPr="00D52CE9">
              <w:rPr>
                <w:rFonts w:ascii="仿宋_GB2312" w:hAnsi="仿宋" w:hint="eastAsia"/>
                <w:sz w:val="32"/>
                <w:szCs w:val="32"/>
              </w:rPr>
              <w:lastRenderedPageBreak/>
              <w:t>研究会</w:t>
            </w:r>
          </w:p>
        </w:tc>
        <w:tc>
          <w:tcPr>
            <w:tcW w:w="1385" w:type="dxa"/>
            <w:tcBorders>
              <w:top w:val="single" w:sz="4" w:space="0" w:color="auto"/>
              <w:left w:val="single" w:sz="4" w:space="0" w:color="auto"/>
              <w:bottom w:val="single" w:sz="4" w:space="0" w:color="auto"/>
              <w:right w:val="single" w:sz="4" w:space="0" w:color="auto"/>
            </w:tcBorders>
            <w:vAlign w:val="center"/>
          </w:tcPr>
          <w:p w14:paraId="53127299" w14:textId="2A146841"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lastRenderedPageBreak/>
              <w:t>2021</w:t>
            </w:r>
            <w:r w:rsidRPr="00D52CE9">
              <w:rPr>
                <w:rFonts w:ascii="仿宋_GB2312" w:hAnsi="仿宋" w:hint="eastAsia"/>
                <w:sz w:val="32"/>
                <w:szCs w:val="32"/>
              </w:rPr>
              <w:t>年</w:t>
            </w:r>
            <w:r w:rsidRPr="00D52CE9">
              <w:rPr>
                <w:rFonts w:ascii="仿宋_GB2312" w:hAnsi="仿宋" w:hint="eastAsia"/>
                <w:sz w:val="32"/>
                <w:szCs w:val="32"/>
              </w:rPr>
              <w:t>2</w:t>
            </w:r>
            <w:r w:rsidRPr="00D52CE9">
              <w:rPr>
                <w:rFonts w:ascii="仿宋_GB2312" w:hAnsi="仿宋" w:hint="eastAsia"/>
                <w:sz w:val="32"/>
                <w:szCs w:val="32"/>
              </w:rPr>
              <w:lastRenderedPageBreak/>
              <w:t>月</w:t>
            </w:r>
          </w:p>
        </w:tc>
      </w:tr>
      <w:tr w:rsidR="00E7295B" w:rsidRPr="00D52CE9" w14:paraId="3E6F7EF0"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3A22847D" w14:textId="6BF05A5B"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lastRenderedPageBreak/>
              <w:t>崔锦玉</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5941910A" w14:textId="7EC73F9A"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全国</w:t>
            </w:r>
            <w:proofErr w:type="gramStart"/>
            <w:r w:rsidRPr="00D52CE9">
              <w:rPr>
                <w:rFonts w:ascii="仿宋_GB2312" w:hAnsi="仿宋" w:hint="eastAsia"/>
                <w:sz w:val="32"/>
                <w:szCs w:val="32"/>
              </w:rPr>
              <w:t>研</w:t>
            </w:r>
            <w:proofErr w:type="gramEnd"/>
            <w:r w:rsidRPr="00D52CE9">
              <w:rPr>
                <w:rFonts w:ascii="仿宋_GB2312" w:hAnsi="仿宋" w:hint="eastAsia"/>
                <w:sz w:val="32"/>
                <w:szCs w:val="32"/>
              </w:rPr>
              <w:t>学旅行基地内审员</w:t>
            </w:r>
          </w:p>
        </w:tc>
        <w:tc>
          <w:tcPr>
            <w:tcW w:w="2580" w:type="dxa"/>
            <w:tcBorders>
              <w:top w:val="single" w:sz="4" w:space="0" w:color="auto"/>
              <w:left w:val="single" w:sz="4" w:space="0" w:color="auto"/>
              <w:bottom w:val="single" w:sz="4" w:space="0" w:color="auto"/>
              <w:right w:val="single" w:sz="4" w:space="0" w:color="auto"/>
            </w:tcBorders>
            <w:vAlign w:val="center"/>
          </w:tcPr>
          <w:p w14:paraId="43662079" w14:textId="3CE0028A"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中国旅行社协会</w:t>
            </w:r>
          </w:p>
        </w:tc>
        <w:tc>
          <w:tcPr>
            <w:tcW w:w="1385" w:type="dxa"/>
            <w:tcBorders>
              <w:top w:val="single" w:sz="4" w:space="0" w:color="auto"/>
              <w:left w:val="single" w:sz="4" w:space="0" w:color="auto"/>
              <w:bottom w:val="single" w:sz="4" w:space="0" w:color="auto"/>
              <w:right w:val="single" w:sz="4" w:space="0" w:color="auto"/>
            </w:tcBorders>
            <w:vAlign w:val="center"/>
          </w:tcPr>
          <w:p w14:paraId="3FF894C1" w14:textId="78CE2AE4"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2020</w:t>
            </w:r>
            <w:r w:rsidRPr="00D52CE9">
              <w:rPr>
                <w:rFonts w:ascii="仿宋_GB2312" w:hAnsi="仿宋" w:hint="eastAsia"/>
                <w:sz w:val="32"/>
                <w:szCs w:val="32"/>
              </w:rPr>
              <w:t>年</w:t>
            </w:r>
            <w:r w:rsidRPr="00D52CE9">
              <w:rPr>
                <w:rFonts w:ascii="仿宋_GB2312" w:hAnsi="仿宋" w:hint="eastAsia"/>
                <w:sz w:val="32"/>
                <w:szCs w:val="32"/>
              </w:rPr>
              <w:t>4</w:t>
            </w:r>
            <w:r w:rsidRPr="00D52CE9">
              <w:rPr>
                <w:rFonts w:ascii="仿宋_GB2312" w:hAnsi="仿宋" w:hint="eastAsia"/>
                <w:sz w:val="32"/>
                <w:szCs w:val="32"/>
              </w:rPr>
              <w:t>月</w:t>
            </w:r>
          </w:p>
        </w:tc>
      </w:tr>
      <w:tr w:rsidR="00E7295B" w:rsidRPr="00D52CE9" w14:paraId="473002F0" w14:textId="77777777" w:rsidTr="00D9346B">
        <w:trPr>
          <w:trHeight w:val="456"/>
        </w:trPr>
        <w:tc>
          <w:tcPr>
            <w:tcW w:w="1093" w:type="dxa"/>
            <w:tcBorders>
              <w:top w:val="single" w:sz="4" w:space="0" w:color="auto"/>
              <w:left w:val="single" w:sz="4" w:space="0" w:color="auto"/>
              <w:bottom w:val="single" w:sz="4" w:space="0" w:color="auto"/>
              <w:right w:val="single" w:sz="4" w:space="0" w:color="auto"/>
            </w:tcBorders>
            <w:vAlign w:val="center"/>
          </w:tcPr>
          <w:p w14:paraId="156CDC1B" w14:textId="185066F7" w:rsidR="00E7295B" w:rsidRPr="00D52CE9" w:rsidRDefault="00E7295B" w:rsidP="00D52CE9">
            <w:pPr>
              <w:snapToGrid w:val="0"/>
              <w:spacing w:line="700" w:lineRule="exact"/>
              <w:ind w:right="-62"/>
              <w:jc w:val="center"/>
              <w:rPr>
                <w:rFonts w:ascii="仿宋_GB2312" w:hAnsi="仿宋"/>
                <w:sz w:val="32"/>
                <w:szCs w:val="32"/>
              </w:rPr>
            </w:pPr>
            <w:r w:rsidRPr="00D52CE9">
              <w:rPr>
                <w:rFonts w:ascii="仿宋_GB2312" w:hAnsi="仿宋" w:hint="eastAsia"/>
                <w:sz w:val="32"/>
                <w:szCs w:val="32"/>
              </w:rPr>
              <w:t>崔锦玉</w:t>
            </w:r>
          </w:p>
        </w:tc>
        <w:tc>
          <w:tcPr>
            <w:tcW w:w="3835" w:type="dxa"/>
            <w:gridSpan w:val="2"/>
            <w:tcBorders>
              <w:top w:val="single" w:sz="4" w:space="0" w:color="auto"/>
              <w:left w:val="single" w:sz="4" w:space="0" w:color="auto"/>
              <w:bottom w:val="single" w:sz="4" w:space="0" w:color="auto"/>
              <w:right w:val="single" w:sz="4" w:space="0" w:color="auto"/>
            </w:tcBorders>
            <w:vAlign w:val="center"/>
          </w:tcPr>
          <w:p w14:paraId="0C44B3C1" w14:textId="5F8AC834"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吉林省旅游协会导游分会副会长</w:t>
            </w:r>
          </w:p>
        </w:tc>
        <w:tc>
          <w:tcPr>
            <w:tcW w:w="2580" w:type="dxa"/>
            <w:tcBorders>
              <w:top w:val="single" w:sz="4" w:space="0" w:color="auto"/>
              <w:left w:val="single" w:sz="4" w:space="0" w:color="auto"/>
              <w:bottom w:val="single" w:sz="4" w:space="0" w:color="auto"/>
              <w:right w:val="single" w:sz="4" w:space="0" w:color="auto"/>
            </w:tcBorders>
            <w:vAlign w:val="center"/>
          </w:tcPr>
          <w:p w14:paraId="42B0B294" w14:textId="6A2F4EC0"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吉林省旅游协会导游分会</w:t>
            </w:r>
          </w:p>
        </w:tc>
        <w:tc>
          <w:tcPr>
            <w:tcW w:w="1385" w:type="dxa"/>
            <w:tcBorders>
              <w:top w:val="single" w:sz="4" w:space="0" w:color="auto"/>
              <w:left w:val="single" w:sz="4" w:space="0" w:color="auto"/>
              <w:bottom w:val="single" w:sz="4" w:space="0" w:color="auto"/>
              <w:right w:val="single" w:sz="4" w:space="0" w:color="auto"/>
            </w:tcBorders>
            <w:vAlign w:val="center"/>
          </w:tcPr>
          <w:p w14:paraId="0FBFABD7" w14:textId="33ED101D" w:rsidR="00E7295B" w:rsidRPr="00D52CE9" w:rsidRDefault="00E7295B" w:rsidP="00D52CE9">
            <w:pPr>
              <w:snapToGrid w:val="0"/>
              <w:spacing w:line="700" w:lineRule="exact"/>
              <w:ind w:right="-62"/>
              <w:rPr>
                <w:rFonts w:ascii="仿宋_GB2312" w:hAnsi="仿宋"/>
                <w:sz w:val="32"/>
                <w:szCs w:val="32"/>
              </w:rPr>
            </w:pPr>
            <w:r w:rsidRPr="00D52CE9">
              <w:rPr>
                <w:rFonts w:ascii="仿宋_GB2312" w:hAnsi="仿宋" w:hint="eastAsia"/>
                <w:sz w:val="32"/>
                <w:szCs w:val="32"/>
              </w:rPr>
              <w:t>2019</w:t>
            </w:r>
            <w:r w:rsidRPr="00D52CE9">
              <w:rPr>
                <w:rFonts w:ascii="仿宋_GB2312" w:hAnsi="仿宋" w:hint="eastAsia"/>
                <w:sz w:val="32"/>
                <w:szCs w:val="32"/>
              </w:rPr>
              <w:t>年</w:t>
            </w:r>
            <w:r w:rsidRPr="00D52CE9">
              <w:rPr>
                <w:rFonts w:ascii="仿宋_GB2312" w:hAnsi="仿宋" w:hint="eastAsia"/>
                <w:sz w:val="32"/>
                <w:szCs w:val="32"/>
              </w:rPr>
              <w:t>7</w:t>
            </w:r>
            <w:r w:rsidRPr="00D52CE9">
              <w:rPr>
                <w:rFonts w:ascii="仿宋_GB2312" w:hAnsi="仿宋" w:hint="eastAsia"/>
                <w:sz w:val="32"/>
                <w:szCs w:val="32"/>
              </w:rPr>
              <w:t>月</w:t>
            </w:r>
          </w:p>
        </w:tc>
      </w:tr>
      <w:tr w:rsidR="00E7295B" w:rsidRPr="00D52CE9" w14:paraId="318EAA9D" w14:textId="77777777">
        <w:trPr>
          <w:trHeight w:val="1155"/>
        </w:trPr>
        <w:tc>
          <w:tcPr>
            <w:tcW w:w="1093" w:type="dxa"/>
            <w:vMerge w:val="restart"/>
            <w:tcBorders>
              <w:top w:val="single" w:sz="4" w:space="0" w:color="auto"/>
              <w:left w:val="single" w:sz="4" w:space="0" w:color="auto"/>
              <w:right w:val="single" w:sz="4" w:space="0" w:color="auto"/>
            </w:tcBorders>
            <w:vAlign w:val="center"/>
          </w:tcPr>
          <w:p w14:paraId="76D1BFE6"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指导学生取得的代表性成果（</w:t>
            </w:r>
            <w:proofErr w:type="gramStart"/>
            <w:r w:rsidRPr="00D52CE9">
              <w:rPr>
                <w:rFonts w:ascii="仿宋_GB2312" w:eastAsia="仿宋_GB2312" w:hAnsi="仿宋_GB2312" w:cs="仿宋_GB2312" w:hint="eastAsia"/>
                <w:sz w:val="32"/>
                <w:szCs w:val="32"/>
              </w:rPr>
              <w:t>含指导</w:t>
            </w:r>
            <w:proofErr w:type="gramEnd"/>
            <w:r w:rsidRPr="00D52CE9">
              <w:rPr>
                <w:rFonts w:ascii="仿宋_GB2312" w:eastAsia="仿宋_GB2312" w:hAnsi="仿宋_GB2312" w:cs="仿宋_GB2312" w:hint="eastAsia"/>
                <w:sz w:val="32"/>
                <w:szCs w:val="32"/>
              </w:rPr>
              <w:t>教师及学生姓名、奖项名</w:t>
            </w:r>
            <w:r w:rsidRPr="00D52CE9">
              <w:rPr>
                <w:rFonts w:ascii="仿宋_GB2312" w:eastAsia="仿宋_GB2312" w:hAnsi="仿宋_GB2312" w:cs="仿宋_GB2312" w:hint="eastAsia"/>
                <w:sz w:val="32"/>
                <w:szCs w:val="32"/>
              </w:rPr>
              <w:lastRenderedPageBreak/>
              <w:t>称及等次、论文期刊号、发明专利号等）</w:t>
            </w:r>
          </w:p>
        </w:tc>
        <w:tc>
          <w:tcPr>
            <w:tcW w:w="1978" w:type="dxa"/>
            <w:tcBorders>
              <w:top w:val="single" w:sz="4" w:space="0" w:color="auto"/>
              <w:left w:val="single" w:sz="4" w:space="0" w:color="auto"/>
              <w:bottom w:val="single" w:sz="4" w:space="0" w:color="auto"/>
              <w:right w:val="single" w:sz="4" w:space="0" w:color="auto"/>
            </w:tcBorders>
            <w:vAlign w:val="center"/>
          </w:tcPr>
          <w:p w14:paraId="67BBD775"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Fonts w:ascii="仿宋_GB2312" w:eastAsia="仿宋_GB2312" w:hAnsi="仿宋_GB2312" w:cs="仿宋_GB2312" w:hint="eastAsia"/>
                <w:kern w:val="0"/>
                <w:sz w:val="32"/>
                <w:szCs w:val="32"/>
              </w:rPr>
              <w:lastRenderedPageBreak/>
              <w:t>省级以上创新创业、学科专业、文艺体育竞赛奖项</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2C459BEA"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1.2021年第七届吉林省“互联网”大学生创新创业大赛，省级银奖</w:t>
            </w:r>
          </w:p>
          <w:p w14:paraId="057B35E1"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2.2021年第三届</w:t>
            </w:r>
            <w:proofErr w:type="gramStart"/>
            <w:r w:rsidRPr="00D52CE9">
              <w:rPr>
                <w:rFonts w:ascii="仿宋_GB2312" w:eastAsia="仿宋_GB2312" w:hAnsi="仿宋_GB2312" w:cs="仿宋_GB2312" w:hint="eastAsia"/>
                <w:sz w:val="32"/>
                <w:szCs w:val="32"/>
              </w:rPr>
              <w:t>光华杯</w:t>
            </w:r>
            <w:proofErr w:type="gramEnd"/>
            <w:r w:rsidRPr="00D52CE9">
              <w:rPr>
                <w:rFonts w:ascii="仿宋_GB2312" w:eastAsia="仿宋_GB2312" w:hAnsi="仿宋_GB2312" w:cs="仿宋_GB2312" w:hint="eastAsia"/>
                <w:sz w:val="32"/>
                <w:szCs w:val="32"/>
              </w:rPr>
              <w:t>吉林省电子商务案例分析大赛，省级一等奖，指导教师：张百菊</w:t>
            </w:r>
          </w:p>
          <w:p w14:paraId="62CEB25B"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3.2021年第三届</w:t>
            </w:r>
            <w:proofErr w:type="gramStart"/>
            <w:r w:rsidRPr="00D52CE9">
              <w:rPr>
                <w:rFonts w:ascii="仿宋_GB2312" w:eastAsia="仿宋_GB2312" w:hAnsi="仿宋_GB2312" w:cs="仿宋_GB2312" w:hint="eastAsia"/>
                <w:sz w:val="32"/>
                <w:szCs w:val="32"/>
              </w:rPr>
              <w:t>光华杯</w:t>
            </w:r>
            <w:proofErr w:type="gramEnd"/>
            <w:r w:rsidRPr="00D52CE9">
              <w:rPr>
                <w:rFonts w:ascii="仿宋_GB2312" w:eastAsia="仿宋_GB2312" w:hAnsi="仿宋_GB2312" w:cs="仿宋_GB2312" w:hint="eastAsia"/>
                <w:sz w:val="32"/>
                <w:szCs w:val="32"/>
              </w:rPr>
              <w:t>吉林省电子商务案例分析大赛，省级三等奖，指导教师：张百菊</w:t>
            </w:r>
          </w:p>
          <w:p w14:paraId="2E9D410D"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4.2020年全国大学生海南</w:t>
            </w:r>
            <w:proofErr w:type="gramStart"/>
            <w:r w:rsidRPr="00D52CE9">
              <w:rPr>
                <w:rFonts w:ascii="仿宋_GB2312" w:eastAsia="仿宋_GB2312" w:hAnsi="仿宋_GB2312" w:cs="仿宋_GB2312" w:hint="eastAsia"/>
                <w:sz w:val="32"/>
                <w:szCs w:val="32"/>
              </w:rPr>
              <w:t>自贸港旅游</w:t>
            </w:r>
            <w:proofErr w:type="gramEnd"/>
            <w:r w:rsidRPr="00D52CE9">
              <w:rPr>
                <w:rFonts w:ascii="仿宋_GB2312" w:eastAsia="仿宋_GB2312" w:hAnsi="仿宋_GB2312" w:cs="仿宋_GB2312" w:hint="eastAsia"/>
                <w:sz w:val="32"/>
                <w:szCs w:val="32"/>
              </w:rPr>
              <w:t>创新大赛，国家级二等奖，指导教师：张百菊</w:t>
            </w:r>
          </w:p>
          <w:p w14:paraId="61D54A17"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5.2020年全国红色旅游创意策划大赛，东北赛区一等奖2项，指导教师：张百菊</w:t>
            </w:r>
          </w:p>
          <w:p w14:paraId="4E88414D"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6.2021年全国红色旅游创意策划大赛，东北赛区一等奖1项，</w:t>
            </w:r>
          </w:p>
          <w:p w14:paraId="5C3E04DB"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二等奖1项，指导教师：张百菊</w:t>
            </w:r>
          </w:p>
          <w:p w14:paraId="524D3640"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7.2022年全国红色旅游创意策划大赛，东北赛区一等奖2项、二等奖1项，指导教师：张百菊</w:t>
            </w:r>
          </w:p>
          <w:p w14:paraId="1503775A"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8.2022年全国大学生冰雪创意大赛，国家级三等奖，指导教师：田婧</w:t>
            </w:r>
          </w:p>
          <w:p w14:paraId="10E3EC7E"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9.2022年全国红色旅游创意策划大赛，东北赛区一等奖1项指导教师：蔡维英，学生姓名：刘苏漪等。</w:t>
            </w:r>
          </w:p>
          <w:p w14:paraId="12F46B07"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10.2022年全国高校商业精英挑战赛会展文案竞赛全国三等奖1项，指导教师：蔡维英，获奖学生：魏纯纯等</w:t>
            </w:r>
          </w:p>
          <w:p w14:paraId="45BAA96F"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11.2021年全国高校商业精英挑战赛会展专业创新创业实践竞赛吉林赛区二等奖1项，指导教师：蔡维英，获奖学生：</w:t>
            </w:r>
            <w:proofErr w:type="gramStart"/>
            <w:r w:rsidRPr="00D52CE9">
              <w:rPr>
                <w:rFonts w:ascii="仿宋_GB2312" w:eastAsia="仿宋_GB2312" w:hAnsi="仿宋_GB2312" w:cs="仿宋_GB2312" w:hint="eastAsia"/>
                <w:sz w:val="32"/>
                <w:szCs w:val="32"/>
              </w:rPr>
              <w:t>李玉深等</w:t>
            </w:r>
            <w:proofErr w:type="gramEnd"/>
            <w:r w:rsidRPr="00D52CE9">
              <w:rPr>
                <w:rFonts w:ascii="仿宋_GB2312" w:eastAsia="仿宋_GB2312" w:hAnsi="仿宋_GB2312" w:cs="仿宋_GB2312" w:hint="eastAsia"/>
                <w:sz w:val="32"/>
                <w:szCs w:val="32"/>
              </w:rPr>
              <w:t>。</w:t>
            </w:r>
          </w:p>
          <w:p w14:paraId="2502E284"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12.2021年第三届</w:t>
            </w:r>
            <w:proofErr w:type="gramStart"/>
            <w:r w:rsidRPr="00D52CE9">
              <w:rPr>
                <w:rFonts w:ascii="仿宋_GB2312" w:eastAsia="仿宋_GB2312" w:hAnsi="仿宋_GB2312" w:cs="仿宋_GB2312" w:hint="eastAsia"/>
                <w:sz w:val="32"/>
                <w:szCs w:val="32"/>
              </w:rPr>
              <w:t>光华杯</w:t>
            </w:r>
            <w:proofErr w:type="gramEnd"/>
            <w:r w:rsidRPr="00D52CE9">
              <w:rPr>
                <w:rFonts w:ascii="仿宋_GB2312" w:eastAsia="仿宋_GB2312" w:hAnsi="仿宋_GB2312" w:cs="仿宋_GB2312" w:hint="eastAsia"/>
                <w:sz w:val="32"/>
                <w:szCs w:val="32"/>
              </w:rPr>
              <w:t>吉林省电子商务案例分析大赛省级三等奖1项，指导教师：蔡维英，学生姓名：魏纯纯等。</w:t>
            </w:r>
          </w:p>
          <w:p w14:paraId="7AB89799"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13.2021年全国红色旅游创意策划大赛东北赛区一等奖1项，二等奖1项指导教师：蔡维英、周丽君，学生姓名：石芳赫组、钱宇婷组。</w:t>
            </w:r>
          </w:p>
          <w:p w14:paraId="169CCAE3"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14.2020年全国大学生海南</w:t>
            </w:r>
            <w:proofErr w:type="gramStart"/>
            <w:r w:rsidRPr="00D52CE9">
              <w:rPr>
                <w:rFonts w:ascii="仿宋_GB2312" w:eastAsia="仿宋_GB2312" w:hAnsi="仿宋_GB2312" w:cs="仿宋_GB2312" w:hint="eastAsia"/>
                <w:sz w:val="32"/>
                <w:szCs w:val="32"/>
              </w:rPr>
              <w:t>自贸港旅游</w:t>
            </w:r>
            <w:proofErr w:type="gramEnd"/>
            <w:r w:rsidRPr="00D52CE9">
              <w:rPr>
                <w:rFonts w:ascii="仿宋_GB2312" w:eastAsia="仿宋_GB2312" w:hAnsi="仿宋_GB2312" w:cs="仿宋_GB2312" w:hint="eastAsia"/>
                <w:sz w:val="32"/>
                <w:szCs w:val="32"/>
              </w:rPr>
              <w:t>创新大赛国家级优秀奖1项，指导教师：蔡维英，学生姓名：蒋泽庆等。</w:t>
            </w:r>
          </w:p>
          <w:p w14:paraId="18201526"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15.2020年全国红色旅游创意策划大赛，东北赛区二等奖3项，指导教师：蔡维英，学生姓名：郭子云组、陆怡组、吕星</w:t>
            </w:r>
            <w:proofErr w:type="gramStart"/>
            <w:r w:rsidRPr="00D52CE9">
              <w:rPr>
                <w:rFonts w:ascii="仿宋_GB2312" w:eastAsia="仿宋_GB2312" w:hAnsi="仿宋_GB2312" w:cs="仿宋_GB2312" w:hint="eastAsia"/>
                <w:sz w:val="32"/>
                <w:szCs w:val="32"/>
              </w:rPr>
              <w:t>竺</w:t>
            </w:r>
            <w:proofErr w:type="gramEnd"/>
            <w:r w:rsidRPr="00D52CE9">
              <w:rPr>
                <w:rFonts w:ascii="仿宋_GB2312" w:eastAsia="仿宋_GB2312" w:hAnsi="仿宋_GB2312" w:cs="仿宋_GB2312" w:hint="eastAsia"/>
                <w:sz w:val="32"/>
                <w:szCs w:val="32"/>
              </w:rPr>
              <w:t>组。</w:t>
            </w:r>
          </w:p>
          <w:p w14:paraId="21D80C80"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16.“美丽中国行”高校大学生志愿者讲解员大赛二等奖1项，指导教师：周丽君 学生姓名：</w:t>
            </w:r>
            <w:proofErr w:type="gramStart"/>
            <w:r w:rsidRPr="00D52CE9">
              <w:rPr>
                <w:rFonts w:ascii="仿宋_GB2312" w:eastAsia="仿宋_GB2312" w:hAnsi="仿宋_GB2312" w:cs="仿宋_GB2312" w:hint="eastAsia"/>
                <w:sz w:val="32"/>
                <w:szCs w:val="32"/>
              </w:rPr>
              <w:t>孙艺航</w:t>
            </w:r>
            <w:proofErr w:type="gramEnd"/>
          </w:p>
          <w:p w14:paraId="78645F17"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17.2019年全国红色旅游创意策划大赛东北赛区三等奖4项，指导教师：蔡维英，</w:t>
            </w:r>
            <w:r w:rsidRPr="00D52CE9">
              <w:rPr>
                <w:rFonts w:ascii="仿宋_GB2312" w:eastAsia="仿宋_GB2312" w:hAnsi="仿宋_GB2312" w:cs="仿宋_GB2312" w:hint="eastAsia"/>
                <w:sz w:val="32"/>
                <w:szCs w:val="32"/>
              </w:rPr>
              <w:lastRenderedPageBreak/>
              <w:t>学生姓名：刘常秀组、吕星</w:t>
            </w:r>
            <w:proofErr w:type="gramStart"/>
            <w:r w:rsidRPr="00D52CE9">
              <w:rPr>
                <w:rFonts w:ascii="仿宋_GB2312" w:eastAsia="仿宋_GB2312" w:hAnsi="仿宋_GB2312" w:cs="仿宋_GB2312" w:hint="eastAsia"/>
                <w:sz w:val="32"/>
                <w:szCs w:val="32"/>
              </w:rPr>
              <w:t>竺</w:t>
            </w:r>
            <w:proofErr w:type="gramEnd"/>
            <w:r w:rsidRPr="00D52CE9">
              <w:rPr>
                <w:rFonts w:ascii="仿宋_GB2312" w:eastAsia="仿宋_GB2312" w:hAnsi="仿宋_GB2312" w:cs="仿宋_GB2312" w:hint="eastAsia"/>
                <w:sz w:val="32"/>
                <w:szCs w:val="32"/>
              </w:rPr>
              <w:t>组、呼伟组、陆怡组。</w:t>
            </w:r>
          </w:p>
          <w:p w14:paraId="3DA0F855"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18.2019年第九届全国红色旅游创意策划大赛东北赛区三等奖1项指导教师：王夫雪、蔡维英，学生姓名：</w:t>
            </w:r>
            <w:proofErr w:type="gramStart"/>
            <w:r w:rsidRPr="00D52CE9">
              <w:rPr>
                <w:rFonts w:ascii="仿宋_GB2312" w:eastAsia="仿宋_GB2312" w:hAnsi="仿宋_GB2312" w:cs="仿宋_GB2312" w:hint="eastAsia"/>
                <w:sz w:val="32"/>
                <w:szCs w:val="32"/>
              </w:rPr>
              <w:t>谢莹君</w:t>
            </w:r>
            <w:proofErr w:type="gramEnd"/>
            <w:r w:rsidRPr="00D52CE9">
              <w:rPr>
                <w:rFonts w:ascii="仿宋_GB2312" w:eastAsia="仿宋_GB2312" w:hAnsi="仿宋_GB2312" w:cs="仿宋_GB2312" w:hint="eastAsia"/>
                <w:sz w:val="32"/>
                <w:szCs w:val="32"/>
              </w:rPr>
              <w:t>、殷俊、李昊、贺慧。</w:t>
            </w:r>
          </w:p>
          <w:p w14:paraId="63639BD6"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19.2020年第十届全国红色旅游创意策划大赛东北赛区二等奖1项指导教师：王夫雪，学生姓名：武海怡、陈嫣、崔颖、于蕊嘉、王晓静。</w:t>
            </w:r>
          </w:p>
          <w:p w14:paraId="7F5E3B1A"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20.2021年第十一届全国红色旅游创意策划大赛东北赛区二等奖2项指导教师：王夫雪、崔锦玉，学生姓名：李晴</w:t>
            </w:r>
            <w:proofErr w:type="gramStart"/>
            <w:r w:rsidRPr="00D52CE9">
              <w:rPr>
                <w:rFonts w:ascii="仿宋_GB2312" w:eastAsia="仿宋_GB2312" w:hAnsi="仿宋_GB2312" w:cs="仿宋_GB2312" w:hint="eastAsia"/>
                <w:sz w:val="32"/>
                <w:szCs w:val="32"/>
              </w:rPr>
              <w:t>晴</w:t>
            </w:r>
            <w:proofErr w:type="gramEnd"/>
            <w:r w:rsidRPr="00D52CE9">
              <w:rPr>
                <w:rFonts w:ascii="仿宋_GB2312" w:eastAsia="仿宋_GB2312" w:hAnsi="仿宋_GB2312" w:cs="仿宋_GB2312" w:hint="eastAsia"/>
                <w:sz w:val="32"/>
                <w:szCs w:val="32"/>
              </w:rPr>
              <w:t>、付诗卉。</w:t>
            </w:r>
          </w:p>
          <w:p w14:paraId="5D0E56E5"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21.2021年“云驴通杯”第十二届全国旅游院校服务技能（导游服务）大赛中高等院校普通话导游服务三等奖，指导教师：王夫雪、王兴华，学生姓名：王亦斐。</w:t>
            </w:r>
          </w:p>
          <w:p w14:paraId="0A28722D"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22.2022年全国红色旅游创意策划大赛，东北赛区二等奖1项，指导教师：王夫雪，学生姓名：林雪敏、于明鑫、刘翾。</w:t>
            </w:r>
          </w:p>
          <w:p w14:paraId="4CB0D9CD"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23.2022.08“建行杯”第八届吉林省“互联网+”大学生创新创业</w:t>
            </w:r>
            <w:proofErr w:type="gramStart"/>
            <w:r w:rsidRPr="00D52CE9">
              <w:rPr>
                <w:rFonts w:ascii="仿宋_GB2312" w:eastAsia="仿宋_GB2312" w:hAnsi="仿宋_GB2312" w:cs="仿宋_GB2312" w:hint="eastAsia"/>
                <w:sz w:val="32"/>
                <w:szCs w:val="32"/>
              </w:rPr>
              <w:t>大赛省</w:t>
            </w:r>
            <w:proofErr w:type="gramEnd"/>
            <w:r w:rsidRPr="00D52CE9">
              <w:rPr>
                <w:rFonts w:ascii="仿宋_GB2312" w:eastAsia="仿宋_GB2312" w:hAnsi="仿宋_GB2312" w:cs="仿宋_GB2312" w:hint="eastAsia"/>
                <w:sz w:val="32"/>
                <w:szCs w:val="32"/>
              </w:rPr>
              <w:t>赛铜奖，指导教师：王夫雪，学生姓名：韩静茹、李嘉念、王依婷、迟雅灵。</w:t>
            </w:r>
          </w:p>
          <w:p w14:paraId="37A062D1"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24.2021年第七届吉林省“互联网+”大学生创新创业大赛省级金奖，指导老师：王兴华、姜美兰，学生：郭亚亚、郑晓莹、杨旭、杨晓艳、李梅、宁文、刘艺</w:t>
            </w:r>
          </w:p>
          <w:p w14:paraId="1EFBC17F"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25.2021全国大学生海南</w:t>
            </w:r>
            <w:proofErr w:type="gramStart"/>
            <w:r w:rsidRPr="00D52CE9">
              <w:rPr>
                <w:rFonts w:ascii="仿宋_GB2312" w:eastAsia="仿宋_GB2312" w:hAnsi="仿宋_GB2312" w:cs="仿宋_GB2312" w:hint="eastAsia"/>
                <w:sz w:val="32"/>
                <w:szCs w:val="32"/>
              </w:rPr>
              <w:t>自贸港旅游</w:t>
            </w:r>
            <w:proofErr w:type="gramEnd"/>
            <w:r w:rsidRPr="00D52CE9">
              <w:rPr>
                <w:rFonts w:ascii="仿宋_GB2312" w:eastAsia="仿宋_GB2312" w:hAnsi="仿宋_GB2312" w:cs="仿宋_GB2312" w:hint="eastAsia"/>
                <w:sz w:val="32"/>
                <w:szCs w:val="32"/>
              </w:rPr>
              <w:t>创新大赛东北赛区二等奖，指导老师：王兴华，学生：郭亚亚、杨旭、杨晓艳、郑晓莹、杨展</w:t>
            </w:r>
          </w:p>
          <w:p w14:paraId="3B3AE93F"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26.2022年全国大学生红色旅游创意策划大赛东北赛区二等奖，指导老师：王兴华，学生：李梅，刘怡瑾，罗玉龙，万雨</w:t>
            </w:r>
            <w:r w:rsidRPr="00D52CE9">
              <w:rPr>
                <w:rFonts w:ascii="仿宋_GB2312" w:eastAsia="仿宋_GB2312" w:hAnsi="仿宋_GB2312" w:cs="仿宋_GB2312" w:hint="eastAsia"/>
                <w:sz w:val="32"/>
                <w:szCs w:val="32"/>
              </w:rPr>
              <w:lastRenderedPageBreak/>
              <w:t>萱、王金潮</w:t>
            </w:r>
          </w:p>
          <w:p w14:paraId="5E12F3FF"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27.2022年全国大学生红色旅游创意策划大赛东北赛区二等奖，指导老师：王兴华，学生:孙慧真、张文慧、张宇琦、刘宇婷</w:t>
            </w:r>
          </w:p>
          <w:p w14:paraId="18275CE0"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28.2021年第三届</w:t>
            </w:r>
            <w:proofErr w:type="gramStart"/>
            <w:r w:rsidRPr="00D52CE9">
              <w:rPr>
                <w:rFonts w:ascii="仿宋_GB2312" w:eastAsia="仿宋_GB2312" w:hAnsi="仿宋_GB2312" w:cs="仿宋_GB2312" w:hint="eastAsia"/>
                <w:sz w:val="32"/>
                <w:szCs w:val="32"/>
              </w:rPr>
              <w:t>光华杯</w:t>
            </w:r>
            <w:proofErr w:type="gramEnd"/>
            <w:r w:rsidRPr="00D52CE9">
              <w:rPr>
                <w:rFonts w:ascii="仿宋_GB2312" w:eastAsia="仿宋_GB2312" w:hAnsi="仿宋_GB2312" w:cs="仿宋_GB2312" w:hint="eastAsia"/>
                <w:sz w:val="32"/>
                <w:szCs w:val="32"/>
              </w:rPr>
              <w:t>吉林省电子商务案例分析大赛省级三等奖，指导教师：王兴华，学生姓名：李梅，刘怡瑾，罗玉龙，万雨萱、王金潮</w:t>
            </w:r>
          </w:p>
          <w:p w14:paraId="3922ABAE"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29.2020年第十届全国大学生电子商务“创新、创意及创业”挑战赛省赛三等奖，指导教师：王兴华，学生：杨旭等</w:t>
            </w:r>
          </w:p>
          <w:p w14:paraId="022115CB"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30.2021年第十一届全国大学生红色旅游创意策划大赛东北赛区二等奖，指导教师：王健、曲婷婷，学生：林婷、杨柳、林锦婷、周颖超、王晓</w:t>
            </w:r>
          </w:p>
          <w:p w14:paraId="4A4DCF95"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31.2021年第十一届全国大学生红色旅游创意策划大赛，东北赛区一等奖，指导</w:t>
            </w:r>
            <w:r w:rsidRPr="00D52CE9">
              <w:rPr>
                <w:rFonts w:ascii="仿宋_GB2312" w:eastAsia="仿宋_GB2312" w:hAnsi="仿宋_GB2312" w:cs="仿宋_GB2312" w:hint="eastAsia"/>
                <w:sz w:val="32"/>
                <w:szCs w:val="32"/>
              </w:rPr>
              <w:lastRenderedPageBreak/>
              <w:t>教师：李晶，学生：王淼，孙艺航，张鸿莉，王亦斐，张博</w:t>
            </w:r>
          </w:p>
          <w:p w14:paraId="262161DF"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32.2021年第十一届全国大学生红色旅游创意策划大赛，东北赛区二等奖，指导教师：李晶，学生：</w:t>
            </w:r>
            <w:proofErr w:type="gramStart"/>
            <w:r w:rsidRPr="00D52CE9">
              <w:rPr>
                <w:rFonts w:ascii="仿宋_GB2312" w:eastAsia="仿宋_GB2312" w:hAnsi="仿宋_GB2312" w:cs="仿宋_GB2312" w:hint="eastAsia"/>
                <w:sz w:val="32"/>
                <w:szCs w:val="32"/>
              </w:rPr>
              <w:t>王奋宇</w:t>
            </w:r>
            <w:proofErr w:type="gramEnd"/>
            <w:r w:rsidRPr="00D52CE9">
              <w:rPr>
                <w:rFonts w:ascii="仿宋_GB2312" w:eastAsia="仿宋_GB2312" w:hAnsi="仿宋_GB2312" w:cs="仿宋_GB2312" w:hint="eastAsia"/>
                <w:sz w:val="32"/>
                <w:szCs w:val="32"/>
              </w:rPr>
              <w:t>，张秋池，张曦文，孟欣</w:t>
            </w:r>
          </w:p>
          <w:p w14:paraId="69B47137"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33.2021年第十一届全国大学生红色旅游创意策划大赛，东北赛区二等奖，指导教师：李晶，学生：周瑞寰，苏羽桥，刘薇，王雪</w:t>
            </w:r>
          </w:p>
          <w:p w14:paraId="4A683694"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34.2022年全国大学生红色旅游创意策划大赛，东北赛区一等奖，指导教师：李晶，学生：陈思玉，刘怡，张升淇</w:t>
            </w:r>
          </w:p>
          <w:p w14:paraId="1B029F50"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35.2022年全国大学生红色旅游创意策划大赛，东北赛区二等奖，指导教师：李晶，学生：陈雨珣，杨亚男，刘通</w:t>
            </w:r>
          </w:p>
          <w:p w14:paraId="4EA687D8"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36.2022年全国大学生红色旅游创意策划大赛，东北赛区二等奖，指导教师：李</w:t>
            </w:r>
            <w:r w:rsidRPr="00D52CE9">
              <w:rPr>
                <w:rFonts w:ascii="仿宋_GB2312" w:eastAsia="仿宋_GB2312" w:hAnsi="仿宋_GB2312" w:cs="仿宋_GB2312" w:hint="eastAsia"/>
                <w:sz w:val="32"/>
                <w:szCs w:val="32"/>
              </w:rPr>
              <w:lastRenderedPageBreak/>
              <w:t>晶，学生：张鸿莉，张博，王霞</w:t>
            </w:r>
          </w:p>
          <w:p w14:paraId="54059469" w14:textId="77777777" w:rsidR="00E7295B" w:rsidRPr="00D52CE9" w:rsidRDefault="00E7295B"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37.2021年“云驴通杯”第十二届全国旅游院校服务技能（导游服务）大赛中高等院校普通话导游服务二等奖，指导教师：曲婷婷、李晶，学生姓名：孙艺航</w:t>
            </w:r>
          </w:p>
          <w:p w14:paraId="4FED565F" w14:textId="6E5EA241" w:rsidR="006A7B4C" w:rsidRPr="00D52CE9" w:rsidRDefault="006A7B4C"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w:t>
            </w:r>
            <w:r w:rsidRPr="00D52CE9">
              <w:rPr>
                <w:rFonts w:ascii="仿宋_GB2312" w:eastAsia="仿宋_GB2312" w:hAnsi="仿宋_GB2312" w:cs="仿宋_GB2312"/>
                <w:sz w:val="32"/>
                <w:szCs w:val="32"/>
              </w:rPr>
              <w:t>8.</w:t>
            </w:r>
            <w:r w:rsidRPr="00D52CE9">
              <w:rPr>
                <w:rFonts w:ascii="仿宋_GB2312" w:eastAsia="仿宋_GB2312" w:hAnsi="仿宋_GB2312" w:cs="仿宋_GB2312" w:hint="eastAsia"/>
                <w:sz w:val="32"/>
                <w:szCs w:val="32"/>
              </w:rPr>
              <w:t>第十二届全国旅游院校服务技能（导游服务）大赛，英语二等奖，学生薛秀宁，指导教师马影 张伟</w:t>
            </w:r>
          </w:p>
          <w:p w14:paraId="5F175972" w14:textId="2003E5EE" w:rsidR="006A7B4C" w:rsidRPr="00D52CE9" w:rsidRDefault="006A7B4C"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sz w:val="32"/>
                <w:szCs w:val="32"/>
              </w:rPr>
              <w:t>39.</w:t>
            </w:r>
            <w:r w:rsidRPr="00D52CE9">
              <w:rPr>
                <w:rFonts w:ascii="仿宋_GB2312" w:eastAsia="仿宋_GB2312" w:hAnsi="仿宋_GB2312" w:cs="仿宋_GB2312" w:hint="eastAsia"/>
                <w:sz w:val="32"/>
                <w:szCs w:val="32"/>
              </w:rPr>
              <w:t>第十二届全国大学生电商商务“创新、创意及创业”挑战，学生赵欣萍等，</w:t>
            </w:r>
            <w:proofErr w:type="gramStart"/>
            <w:r w:rsidRPr="00D52CE9">
              <w:rPr>
                <w:rFonts w:ascii="仿宋_GB2312" w:eastAsia="仿宋_GB2312" w:hAnsi="仿宋_GB2312" w:cs="仿宋_GB2312" w:hint="eastAsia"/>
                <w:sz w:val="32"/>
                <w:szCs w:val="32"/>
              </w:rPr>
              <w:t>赛校赛</w:t>
            </w:r>
            <w:proofErr w:type="gramEnd"/>
            <w:r w:rsidRPr="00D52CE9">
              <w:rPr>
                <w:rFonts w:ascii="仿宋_GB2312" w:eastAsia="仿宋_GB2312" w:hAnsi="仿宋_GB2312" w:cs="仿宋_GB2312" w:hint="eastAsia"/>
                <w:sz w:val="32"/>
                <w:szCs w:val="32"/>
              </w:rPr>
              <w:t>，二等奖，指导老师，张伟</w:t>
            </w:r>
          </w:p>
          <w:p w14:paraId="1DCF4993" w14:textId="5B1A4FBF" w:rsidR="006A7B4C" w:rsidRPr="00D52CE9" w:rsidRDefault="006A7B4C"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sz w:val="32"/>
                <w:szCs w:val="32"/>
              </w:rPr>
              <w:t>40.</w:t>
            </w:r>
            <w:r w:rsidRPr="00D52CE9">
              <w:rPr>
                <w:rFonts w:ascii="仿宋_GB2312" w:eastAsia="仿宋_GB2312" w:hAnsi="仿宋_GB2312" w:cs="仿宋_GB2312" w:hint="eastAsia"/>
                <w:sz w:val="32"/>
                <w:szCs w:val="32"/>
              </w:rPr>
              <w:t>2</w:t>
            </w:r>
            <w:r w:rsidRPr="00D52CE9">
              <w:rPr>
                <w:rFonts w:ascii="仿宋_GB2312" w:eastAsia="仿宋_GB2312" w:hAnsi="仿宋_GB2312" w:cs="仿宋_GB2312"/>
                <w:sz w:val="32"/>
                <w:szCs w:val="32"/>
              </w:rPr>
              <w:t>022</w:t>
            </w:r>
            <w:r w:rsidRPr="00D52CE9">
              <w:rPr>
                <w:rFonts w:ascii="仿宋_GB2312" w:eastAsia="仿宋_GB2312" w:hAnsi="仿宋_GB2312" w:cs="仿宋_GB2312" w:hint="eastAsia"/>
                <w:sz w:val="32"/>
                <w:szCs w:val="32"/>
              </w:rPr>
              <w:t>年中国大学生计算机设计大赛，学生丁彤等，吉林省级赛，三等奖，指导老师张伟，蒙连超</w:t>
            </w:r>
          </w:p>
          <w:p w14:paraId="34465A1B" w14:textId="390D4210" w:rsidR="006A7B4C" w:rsidRPr="00D52CE9" w:rsidRDefault="006A7B4C"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sz w:val="32"/>
                <w:szCs w:val="32"/>
              </w:rPr>
              <w:t>41.</w:t>
            </w:r>
            <w:r w:rsidRPr="00D52CE9">
              <w:rPr>
                <w:rFonts w:ascii="仿宋_GB2312" w:eastAsia="仿宋_GB2312" w:hAnsi="仿宋_GB2312" w:cs="仿宋_GB2312" w:hint="eastAsia"/>
                <w:sz w:val="32"/>
                <w:szCs w:val="32"/>
              </w:rPr>
              <w:t>2022年中国大学生计算机设计大赛，学生赵新萍等，吉林省级赛，三等奖，指导老师张伟</w:t>
            </w:r>
          </w:p>
          <w:p w14:paraId="2F8AA106" w14:textId="353F32D3" w:rsidR="006A7B4C" w:rsidRPr="00D52CE9" w:rsidRDefault="006A7B4C" w:rsidP="00D52CE9">
            <w:pPr>
              <w:snapToGrid w:val="0"/>
              <w:spacing w:line="700" w:lineRule="exact"/>
              <w:rPr>
                <w:rFonts w:ascii="仿宋_GB2312" w:eastAsia="仿宋_GB2312" w:hAnsi="仿宋_GB2312" w:cs="仿宋_GB2312"/>
                <w:sz w:val="32"/>
                <w:szCs w:val="32"/>
              </w:rPr>
            </w:pPr>
            <w:r w:rsidRPr="00D52CE9">
              <w:rPr>
                <w:rFonts w:ascii="仿宋_GB2312" w:eastAsia="仿宋_GB2312" w:hAnsi="仿宋_GB2312" w:cs="仿宋_GB2312"/>
                <w:sz w:val="32"/>
                <w:szCs w:val="32"/>
              </w:rPr>
              <w:t>42.</w:t>
            </w:r>
            <w:r w:rsidRPr="00D52CE9">
              <w:rPr>
                <w:rFonts w:ascii="仿宋_GB2312" w:eastAsia="仿宋_GB2312" w:hAnsi="仿宋_GB2312" w:cs="仿宋_GB2312" w:hint="eastAsia"/>
                <w:sz w:val="32"/>
                <w:szCs w:val="32"/>
              </w:rPr>
              <w:t>2021年全国高校商业精英挑战赛会</w:t>
            </w:r>
            <w:r w:rsidRPr="00D52CE9">
              <w:rPr>
                <w:rFonts w:ascii="仿宋_GB2312" w:eastAsia="仿宋_GB2312" w:hAnsi="仿宋_GB2312" w:cs="仿宋_GB2312" w:hint="eastAsia"/>
                <w:sz w:val="32"/>
                <w:szCs w:val="32"/>
              </w:rPr>
              <w:lastRenderedPageBreak/>
              <w:t>展专业创新创业实践竞赛全国总决赛，学生单瑜琪等，省级二等奖，指导老师张伟、王夫雪</w:t>
            </w:r>
          </w:p>
          <w:p w14:paraId="77271647" w14:textId="41FA047A" w:rsidR="006A7B4C" w:rsidRPr="00D52CE9" w:rsidRDefault="006A7B4C" w:rsidP="00D52CE9">
            <w:pPr>
              <w:snapToGrid w:val="0"/>
              <w:spacing w:line="700" w:lineRule="exact"/>
              <w:rPr>
                <w:rFonts w:ascii="仿宋_GB2312" w:eastAsia="仿宋_GB2312" w:hAnsi="仿宋_GB2312" w:cs="仿宋_GB2312"/>
                <w:sz w:val="32"/>
                <w:szCs w:val="32"/>
              </w:rPr>
            </w:pPr>
          </w:p>
        </w:tc>
      </w:tr>
      <w:tr w:rsidR="00E7295B" w:rsidRPr="00D52CE9" w14:paraId="0D404B9E" w14:textId="77777777">
        <w:trPr>
          <w:trHeight w:val="1154"/>
        </w:trPr>
        <w:tc>
          <w:tcPr>
            <w:tcW w:w="1093" w:type="dxa"/>
            <w:vMerge/>
            <w:tcBorders>
              <w:left w:val="single" w:sz="4" w:space="0" w:color="auto"/>
              <w:right w:val="single" w:sz="4" w:space="0" w:color="auto"/>
            </w:tcBorders>
            <w:vAlign w:val="center"/>
          </w:tcPr>
          <w:p w14:paraId="49341696"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6E535241"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Fonts w:ascii="仿宋_GB2312" w:eastAsia="仿宋_GB2312" w:hAnsi="仿宋_GB2312" w:cs="仿宋_GB2312" w:hint="eastAsia"/>
                <w:kern w:val="0"/>
                <w:sz w:val="32"/>
                <w:szCs w:val="32"/>
              </w:rPr>
              <w:t>公开发表学术论文（著作）、申请发明专利</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0D8778AF"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1.2021.11黄步仟《浅析互联网+背景下福建省武夷山市后源村乡村旅游发展的对策》西部旅游（省级期刊）指导教师：张百菊</w:t>
            </w:r>
          </w:p>
          <w:p w14:paraId="212D88CC"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2.2021.11邱文彬《武夷山市后源村研学旅游发展探讨》西部旅游（省级期刊）指导教师：张百菊</w:t>
            </w:r>
          </w:p>
          <w:p w14:paraId="36635CEC"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 xml:space="preserve">3.2022.4 </w:t>
            </w:r>
            <w:proofErr w:type="gramStart"/>
            <w:r w:rsidRPr="00D52CE9">
              <w:rPr>
                <w:rFonts w:ascii="仿宋_GB2312" w:eastAsia="仿宋_GB2312" w:hAnsi="仿宋_GB2312" w:cs="仿宋_GB2312" w:hint="eastAsia"/>
                <w:sz w:val="32"/>
                <w:szCs w:val="32"/>
              </w:rPr>
              <w:t>步丽君</w:t>
            </w:r>
            <w:proofErr w:type="gramEnd"/>
            <w:r w:rsidRPr="00D52CE9">
              <w:rPr>
                <w:rFonts w:ascii="仿宋_GB2312" w:eastAsia="仿宋_GB2312" w:hAnsi="仿宋_GB2312" w:cs="仿宋_GB2312" w:hint="eastAsia"/>
                <w:sz w:val="32"/>
                <w:szCs w:val="32"/>
              </w:rPr>
              <w:t>《Research on the development of marine cultural tourism products in Beihai city of China》International Conference on Art、Educational Innovation and Information Technology 指导教师：田婧</w:t>
            </w:r>
          </w:p>
          <w:p w14:paraId="27C3E84B"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4.2022.08，陆怡等《集安市旅游业发展存在的问题及对策研究》西部旅游（省级期刊），指导教师：王夫雪</w:t>
            </w:r>
          </w:p>
          <w:p w14:paraId="21B3502D"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5.2022.04，郭亚亚，红色旅游发展背景下对激发吉林省红色旅游活力的探讨，《科协论坛》（省级期刊），指导教师：王兴华</w:t>
            </w:r>
          </w:p>
          <w:p w14:paraId="77179A66"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6.2021.11，杨旭《乡村振兴战略下吉林省乡村文化旅游发展思路探讨》，《科学与生活》（省级期刊），指导教师：王兴华</w:t>
            </w:r>
          </w:p>
          <w:p w14:paraId="5F8B22E7"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7.软著：旅迹导航—基于景点+导航系统的多功能讲解软件，2022SR0186349,邱文彬，</w:t>
            </w:r>
            <w:proofErr w:type="gramStart"/>
            <w:r w:rsidRPr="00D52CE9">
              <w:rPr>
                <w:rFonts w:ascii="仿宋_GB2312" w:eastAsia="仿宋_GB2312" w:hAnsi="仿宋_GB2312" w:cs="仿宋_GB2312" w:hint="eastAsia"/>
                <w:sz w:val="32"/>
                <w:szCs w:val="32"/>
              </w:rPr>
              <w:t>张百菊</w:t>
            </w:r>
            <w:proofErr w:type="gramEnd"/>
            <w:r w:rsidRPr="00D52CE9">
              <w:rPr>
                <w:rFonts w:ascii="仿宋_GB2312" w:eastAsia="仿宋_GB2312" w:hAnsi="仿宋_GB2312" w:cs="仿宋_GB2312" w:hint="eastAsia"/>
                <w:sz w:val="32"/>
                <w:szCs w:val="32"/>
              </w:rPr>
              <w:t xml:space="preserve"> 2022.01</w:t>
            </w:r>
          </w:p>
          <w:p w14:paraId="77C6EED3"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8.软著：</w:t>
            </w:r>
            <w:proofErr w:type="gramStart"/>
            <w:r w:rsidRPr="00D52CE9">
              <w:rPr>
                <w:rFonts w:ascii="仿宋_GB2312" w:eastAsia="仿宋_GB2312" w:hAnsi="仿宋_GB2312" w:cs="仿宋_GB2312" w:hint="eastAsia"/>
                <w:sz w:val="32"/>
                <w:szCs w:val="32"/>
              </w:rPr>
              <w:t>研</w:t>
            </w:r>
            <w:proofErr w:type="gramEnd"/>
            <w:r w:rsidRPr="00D52CE9">
              <w:rPr>
                <w:rFonts w:ascii="仿宋_GB2312" w:eastAsia="仿宋_GB2312" w:hAnsi="仿宋_GB2312" w:cs="仿宋_GB2312" w:hint="eastAsia"/>
                <w:sz w:val="32"/>
                <w:szCs w:val="32"/>
              </w:rPr>
              <w:t>学旅行出行定制软件，2022SR0186323,黄步仟，</w:t>
            </w:r>
            <w:proofErr w:type="gramStart"/>
            <w:r w:rsidRPr="00D52CE9">
              <w:rPr>
                <w:rFonts w:ascii="仿宋_GB2312" w:eastAsia="仿宋_GB2312" w:hAnsi="仿宋_GB2312" w:cs="仿宋_GB2312" w:hint="eastAsia"/>
                <w:sz w:val="32"/>
                <w:szCs w:val="32"/>
              </w:rPr>
              <w:t>张百菊</w:t>
            </w:r>
            <w:proofErr w:type="gramEnd"/>
            <w:r w:rsidRPr="00D52CE9">
              <w:rPr>
                <w:rFonts w:ascii="仿宋_GB2312" w:eastAsia="仿宋_GB2312" w:hAnsi="仿宋_GB2312" w:cs="仿宋_GB2312" w:hint="eastAsia"/>
                <w:sz w:val="32"/>
                <w:szCs w:val="32"/>
              </w:rPr>
              <w:t xml:space="preserve"> 2022.01</w:t>
            </w:r>
          </w:p>
          <w:p w14:paraId="25C51EF9"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9.软著：互联网＋创新红色旅游平台，2022SR0186313,郭亚亚，王兴华 2022.01</w:t>
            </w:r>
          </w:p>
          <w:p w14:paraId="1641F5ED"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10.软著：互联网+智慧乡村旅游电子商务</w:t>
            </w:r>
            <w:r w:rsidRPr="00D52CE9">
              <w:rPr>
                <w:rFonts w:ascii="仿宋_GB2312" w:eastAsia="仿宋_GB2312" w:hAnsi="仿宋_GB2312" w:cs="仿宋_GB2312" w:hint="eastAsia"/>
                <w:sz w:val="32"/>
                <w:szCs w:val="32"/>
              </w:rPr>
              <w:lastRenderedPageBreak/>
              <w:t>平台，2022SR0802777,李梅，王兴华 2022.06</w:t>
            </w:r>
          </w:p>
          <w:p w14:paraId="7B8432CD"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11.软著：大学生旅游消费动机分析软件，2022SR0186315,张鸿莉，李晶 2022.01</w:t>
            </w:r>
          </w:p>
          <w:p w14:paraId="6AE5CEED" w14:textId="199DDB09"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12.软著：旅游虚拟社区结伴同游软件，2022SR0186348,王淼，李晶 2022.01</w:t>
            </w:r>
          </w:p>
        </w:tc>
      </w:tr>
      <w:tr w:rsidR="00E7295B" w:rsidRPr="00D52CE9" w14:paraId="6E802E2E" w14:textId="77777777">
        <w:trPr>
          <w:trHeight w:val="1136"/>
        </w:trPr>
        <w:tc>
          <w:tcPr>
            <w:tcW w:w="1093" w:type="dxa"/>
            <w:vMerge/>
            <w:tcBorders>
              <w:left w:val="single" w:sz="4" w:space="0" w:color="auto"/>
              <w:right w:val="single" w:sz="4" w:space="0" w:color="auto"/>
            </w:tcBorders>
            <w:vAlign w:val="center"/>
          </w:tcPr>
          <w:p w14:paraId="76A1A710"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329319A2"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Fonts w:ascii="仿宋_GB2312" w:eastAsia="仿宋_GB2312" w:hAnsi="仿宋_GB2312" w:cs="仿宋_GB2312" w:hint="eastAsia"/>
                <w:kern w:val="0"/>
                <w:sz w:val="32"/>
                <w:szCs w:val="32"/>
              </w:rPr>
              <w:t>创作（表演）文艺作品</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504B2967"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p>
        </w:tc>
      </w:tr>
      <w:tr w:rsidR="00E7295B" w:rsidRPr="00D52CE9" w14:paraId="39C14D67" w14:textId="77777777">
        <w:trPr>
          <w:trHeight w:val="1124"/>
        </w:trPr>
        <w:tc>
          <w:tcPr>
            <w:tcW w:w="1093" w:type="dxa"/>
            <w:vMerge/>
            <w:tcBorders>
              <w:left w:val="single" w:sz="4" w:space="0" w:color="auto"/>
              <w:right w:val="single" w:sz="4" w:space="0" w:color="auto"/>
            </w:tcBorders>
            <w:vAlign w:val="center"/>
          </w:tcPr>
          <w:p w14:paraId="46788BC7"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19972EE2"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Fonts w:ascii="仿宋_GB2312" w:eastAsia="仿宋_GB2312" w:hAnsi="仿宋_GB2312" w:cs="仿宋_GB2312" w:hint="eastAsia"/>
                <w:kern w:val="0"/>
                <w:sz w:val="32"/>
                <w:szCs w:val="32"/>
              </w:rPr>
              <w:t>省级以上大学生创新创业训练计划项目</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57EE428E"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1.2019年大学生创新创业计划项目（省级）-跳跳</w:t>
            </w:r>
            <w:proofErr w:type="gramStart"/>
            <w:r w:rsidRPr="00D52CE9">
              <w:rPr>
                <w:rFonts w:ascii="仿宋_GB2312" w:eastAsia="仿宋_GB2312" w:hAnsi="仿宋_GB2312" w:cs="仿宋_GB2312" w:hint="eastAsia"/>
                <w:sz w:val="32"/>
                <w:szCs w:val="32"/>
              </w:rPr>
              <w:t>兔</w:t>
            </w:r>
            <w:proofErr w:type="gramEnd"/>
            <w:r w:rsidRPr="00D52CE9">
              <w:rPr>
                <w:rFonts w:ascii="仿宋_GB2312" w:eastAsia="仿宋_GB2312" w:hAnsi="仿宋_GB2312" w:cs="仿宋_GB2312" w:hint="eastAsia"/>
                <w:sz w:val="32"/>
                <w:szCs w:val="32"/>
              </w:rPr>
              <w:t>旅行智能规划，指导教师：张百菊，学生姓名：鲁方坤</w:t>
            </w:r>
          </w:p>
          <w:p w14:paraId="3E2A1001"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2.2021年大学生创新创业计划项目（国家级）-</w:t>
            </w:r>
            <w:proofErr w:type="gramStart"/>
            <w:r w:rsidRPr="00D52CE9">
              <w:rPr>
                <w:rFonts w:ascii="仿宋_GB2312" w:eastAsia="仿宋_GB2312" w:hAnsi="仿宋_GB2312" w:cs="仿宋_GB2312" w:hint="eastAsia"/>
                <w:sz w:val="32"/>
                <w:szCs w:val="32"/>
              </w:rPr>
              <w:t>乡旅助农—助</w:t>
            </w:r>
            <w:proofErr w:type="gramEnd"/>
            <w:r w:rsidRPr="00D52CE9">
              <w:rPr>
                <w:rFonts w:ascii="仿宋_GB2312" w:eastAsia="仿宋_GB2312" w:hAnsi="仿宋_GB2312" w:cs="仿宋_GB2312" w:hint="eastAsia"/>
                <w:sz w:val="32"/>
                <w:szCs w:val="32"/>
              </w:rPr>
              <w:t>推乡村经济发展，打造以旅兴业新模式，指导教师：张百菊，学生姓名：邱文彬</w:t>
            </w:r>
          </w:p>
          <w:p w14:paraId="014A0944"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3.2022年大学生创新创业计划项目（省级）智慧乡村云上游，指导教师：朱伟健，学生姓名：王智慧</w:t>
            </w:r>
          </w:p>
          <w:p w14:paraId="10523848"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4.2022年大学生创新创业计划项目（省级）鲜码头-溢鲜果居，指导教师：王夫雪，学生姓名：司铎</w:t>
            </w:r>
          </w:p>
          <w:p w14:paraId="3D45E852"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5.2021年大学生创新创业计划项目（国家级）-中国梦吉林红——“红旅之翼”公益团队助力乡村振兴发展，指导教师：王兴华，学生姓名：郭亚亚</w:t>
            </w:r>
          </w:p>
          <w:p w14:paraId="3DEE6FC5"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6.2022年大学生创新创业计划项目（省级）云游——沉浸式旅游设计，指导教师：王兴华，学生姓名：孙慧真</w:t>
            </w:r>
          </w:p>
          <w:p w14:paraId="7F42A1FE"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7.2021年大学生创新创业计划项目（省级）——大学生参与旅游虚拟社区结伴同游动机与阻碍研究，指导教师：李晶，学生姓名：王淼</w:t>
            </w:r>
          </w:p>
          <w:p w14:paraId="3A4D8DC7"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8.2021年大学生创新创业计划项目（省级）——基于新媒体背景下长春市大学生旅游消费行为研究，指导教师：李晶，学生姓名：张鸿莉</w:t>
            </w:r>
          </w:p>
          <w:p w14:paraId="4C44D28D"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9.2022年大学生创新创业计划项目（省级）——基于自我认同感的大学生背包客定制旅游APP设计，指导教师：李晶，学生姓名：王锦凡</w:t>
            </w:r>
          </w:p>
          <w:p w14:paraId="074E3B1A"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10.2022年大学生创新创业计划项目（省级）——基于大学生旅游行为特征下的大学生旅游网站建设研究，指导教师：李晶，学生姓名：高歌</w:t>
            </w:r>
          </w:p>
          <w:p w14:paraId="65426B15"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t>11.2022年大学生创新创业计划项目（省级）——网络分享环境对游客低碳旅游参与意愿与行为的影响研究，指导教师：李晶，学生姓名：李木子</w:t>
            </w:r>
          </w:p>
          <w:p w14:paraId="7AEF59CF" w14:textId="36D9DE73" w:rsidR="00285871" w:rsidRPr="00D52CE9" w:rsidRDefault="00285871"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sz w:val="32"/>
                <w:szCs w:val="32"/>
              </w:rPr>
              <w:t>12</w:t>
            </w:r>
            <w:r w:rsidRPr="00D52CE9">
              <w:rPr>
                <w:rFonts w:ascii="仿宋_GB2312" w:eastAsia="仿宋_GB2312" w:hAnsi="仿宋_GB2312" w:cs="仿宋_GB2312" w:hint="eastAsia"/>
                <w:sz w:val="32"/>
                <w:szCs w:val="32"/>
              </w:rPr>
              <w:t>.2020年吉林省大创项目，“追旅人，请开盒”，指导教师张伟</w:t>
            </w:r>
          </w:p>
          <w:p w14:paraId="6A7C331A" w14:textId="52AB2CF3" w:rsidR="00285871" w:rsidRPr="00D52CE9" w:rsidRDefault="00285871"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sz w:val="32"/>
                <w:szCs w:val="32"/>
              </w:rPr>
              <w:t>13</w:t>
            </w:r>
            <w:r w:rsidRPr="00D52CE9">
              <w:rPr>
                <w:rFonts w:ascii="仿宋_GB2312" w:eastAsia="仿宋_GB2312" w:hAnsi="仿宋_GB2312" w:cs="仿宋_GB2312" w:hint="eastAsia"/>
                <w:sz w:val="32"/>
                <w:szCs w:val="32"/>
              </w:rPr>
              <w:t>.2020年吉林省大创项目，“鼎钉游名”，指导教师张伟</w:t>
            </w:r>
          </w:p>
        </w:tc>
      </w:tr>
      <w:tr w:rsidR="00E7295B" w:rsidRPr="00D52CE9" w14:paraId="356E840D" w14:textId="77777777">
        <w:trPr>
          <w:trHeight w:val="1177"/>
        </w:trPr>
        <w:tc>
          <w:tcPr>
            <w:tcW w:w="1093" w:type="dxa"/>
            <w:vMerge/>
            <w:tcBorders>
              <w:left w:val="single" w:sz="4" w:space="0" w:color="auto"/>
              <w:bottom w:val="single" w:sz="4" w:space="0" w:color="auto"/>
              <w:right w:val="single" w:sz="4" w:space="0" w:color="auto"/>
            </w:tcBorders>
            <w:vAlign w:val="center"/>
          </w:tcPr>
          <w:p w14:paraId="47C343E8"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p>
        </w:tc>
        <w:tc>
          <w:tcPr>
            <w:tcW w:w="1978" w:type="dxa"/>
            <w:tcBorders>
              <w:top w:val="single" w:sz="4" w:space="0" w:color="auto"/>
              <w:left w:val="single" w:sz="4" w:space="0" w:color="auto"/>
              <w:bottom w:val="single" w:sz="4" w:space="0" w:color="auto"/>
              <w:right w:val="single" w:sz="4" w:space="0" w:color="auto"/>
            </w:tcBorders>
            <w:vAlign w:val="center"/>
          </w:tcPr>
          <w:p w14:paraId="2910ECCE" w14:textId="77777777" w:rsidR="00E7295B" w:rsidRPr="00D52CE9" w:rsidRDefault="00E7295B" w:rsidP="00D52CE9">
            <w:pPr>
              <w:snapToGrid w:val="0"/>
              <w:spacing w:line="700" w:lineRule="exact"/>
              <w:jc w:val="center"/>
              <w:rPr>
                <w:rFonts w:ascii="仿宋_GB2312" w:eastAsia="仿宋_GB2312" w:hAnsi="仿宋_GB2312" w:cs="仿宋_GB2312"/>
                <w:sz w:val="32"/>
                <w:szCs w:val="32"/>
              </w:rPr>
            </w:pPr>
            <w:r w:rsidRPr="00D52CE9">
              <w:rPr>
                <w:rStyle w:val="font21"/>
                <w:rFonts w:ascii="仿宋_GB2312" w:eastAsia="仿宋_GB2312" w:hAnsi="仿宋_GB2312" w:cs="仿宋_GB2312" w:hint="eastAsia"/>
                <w:sz w:val="32"/>
                <w:szCs w:val="32"/>
              </w:rPr>
              <w:t>校级以上大学生创业就</w:t>
            </w:r>
            <w:r w:rsidRPr="00D52CE9">
              <w:rPr>
                <w:rStyle w:val="font21"/>
                <w:rFonts w:ascii="仿宋_GB2312" w:eastAsia="仿宋_GB2312" w:hAnsi="仿宋_GB2312" w:cs="仿宋_GB2312" w:hint="eastAsia"/>
                <w:sz w:val="32"/>
                <w:szCs w:val="32"/>
              </w:rPr>
              <w:lastRenderedPageBreak/>
              <w:t>业先进典型</w:t>
            </w:r>
          </w:p>
        </w:tc>
        <w:tc>
          <w:tcPr>
            <w:tcW w:w="5822" w:type="dxa"/>
            <w:gridSpan w:val="3"/>
            <w:tcBorders>
              <w:top w:val="single" w:sz="4" w:space="0" w:color="auto"/>
              <w:left w:val="single" w:sz="4" w:space="0" w:color="auto"/>
              <w:bottom w:val="single" w:sz="4" w:space="0" w:color="auto"/>
              <w:right w:val="single" w:sz="4" w:space="0" w:color="auto"/>
            </w:tcBorders>
            <w:vAlign w:val="center"/>
          </w:tcPr>
          <w:p w14:paraId="0959664B"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hint="eastAsia"/>
                <w:sz w:val="32"/>
                <w:szCs w:val="32"/>
              </w:rPr>
              <w:lastRenderedPageBreak/>
              <w:t>1</w:t>
            </w:r>
            <w:r w:rsidRPr="00D52CE9">
              <w:rPr>
                <w:rFonts w:ascii="仿宋_GB2312" w:eastAsia="仿宋_GB2312" w:hAnsi="仿宋_GB2312" w:cs="仿宋_GB2312"/>
                <w:sz w:val="32"/>
                <w:szCs w:val="32"/>
              </w:rPr>
              <w:t>.</w:t>
            </w:r>
            <w:r w:rsidRPr="00D52CE9">
              <w:rPr>
                <w:rFonts w:ascii="仿宋_GB2312" w:eastAsia="仿宋_GB2312" w:hAnsi="仿宋_GB2312" w:cs="仿宋_GB2312" w:hint="eastAsia"/>
                <w:sz w:val="32"/>
                <w:szCs w:val="32"/>
              </w:rPr>
              <w:t>专业学子刘庆庆喜获2019年度“中国大学生自强之星”称号；</w:t>
            </w:r>
          </w:p>
          <w:p w14:paraId="45B5FB5A"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sz w:val="32"/>
                <w:szCs w:val="32"/>
              </w:rPr>
              <w:lastRenderedPageBreak/>
              <w:t>2.</w:t>
            </w:r>
            <w:r w:rsidRPr="00D52CE9">
              <w:rPr>
                <w:rFonts w:ascii="仿宋_GB2312" w:eastAsia="仿宋_GB2312" w:hAnsi="仿宋_GB2312" w:cs="仿宋_GB2312" w:hint="eastAsia"/>
                <w:sz w:val="32"/>
                <w:szCs w:val="32"/>
              </w:rPr>
              <w:t>毕业生赫连文滨自主创业任本溪大峡谷景区董事长，2021年在长春投资莲花山巴图鲁乐园，投资过亿</w:t>
            </w:r>
          </w:p>
          <w:p w14:paraId="717876B2" w14:textId="77777777" w:rsidR="00E7295B" w:rsidRPr="00D52CE9" w:rsidRDefault="00E7295B" w:rsidP="00D52CE9">
            <w:pPr>
              <w:snapToGrid w:val="0"/>
              <w:spacing w:line="700" w:lineRule="exact"/>
              <w:jc w:val="left"/>
              <w:rPr>
                <w:rFonts w:ascii="仿宋_GB2312" w:eastAsia="仿宋_GB2312" w:hAnsi="仿宋_GB2312" w:cs="仿宋_GB2312"/>
                <w:sz w:val="32"/>
                <w:szCs w:val="32"/>
              </w:rPr>
            </w:pPr>
            <w:r w:rsidRPr="00D52CE9">
              <w:rPr>
                <w:rFonts w:ascii="仿宋_GB2312" w:eastAsia="仿宋_GB2312" w:hAnsi="仿宋_GB2312" w:cs="仿宋_GB2312"/>
                <w:sz w:val="32"/>
                <w:szCs w:val="32"/>
              </w:rPr>
              <w:t>3.</w:t>
            </w:r>
            <w:r w:rsidRPr="00D52CE9">
              <w:rPr>
                <w:rFonts w:hint="eastAsia"/>
                <w:sz w:val="32"/>
                <w:szCs w:val="32"/>
              </w:rPr>
              <w:t xml:space="preserve"> </w:t>
            </w:r>
            <w:r w:rsidRPr="00D52CE9">
              <w:rPr>
                <w:rFonts w:ascii="仿宋_GB2312" w:eastAsia="仿宋_GB2312" w:hAnsi="仿宋_GB2312" w:cs="仿宋_GB2312" w:hint="eastAsia"/>
                <w:sz w:val="32"/>
                <w:szCs w:val="32"/>
              </w:rPr>
              <w:t>毕业生王迈创立长春</w:t>
            </w:r>
            <w:proofErr w:type="gramStart"/>
            <w:r w:rsidRPr="00D52CE9">
              <w:rPr>
                <w:rFonts w:ascii="仿宋_GB2312" w:eastAsia="仿宋_GB2312" w:hAnsi="仿宋_GB2312" w:cs="仿宋_GB2312" w:hint="eastAsia"/>
                <w:sz w:val="32"/>
                <w:szCs w:val="32"/>
              </w:rPr>
              <w:t>炫</w:t>
            </w:r>
            <w:proofErr w:type="gramEnd"/>
            <w:r w:rsidRPr="00D52CE9">
              <w:rPr>
                <w:rFonts w:ascii="仿宋_GB2312" w:eastAsia="仿宋_GB2312" w:hAnsi="仿宋_GB2312" w:cs="仿宋_GB2312" w:hint="eastAsia"/>
                <w:sz w:val="32"/>
                <w:szCs w:val="32"/>
              </w:rPr>
              <w:t>迈信息技术有限公司等旅游新业态企业。</w:t>
            </w:r>
          </w:p>
        </w:tc>
      </w:tr>
    </w:tbl>
    <w:p w14:paraId="6BCCA416" w14:textId="77777777" w:rsidR="00CC0330" w:rsidRPr="00D52CE9" w:rsidRDefault="00CC0330" w:rsidP="00D52CE9">
      <w:pPr>
        <w:spacing w:line="700" w:lineRule="exact"/>
        <w:ind w:right="-62" w:firstLine="584"/>
        <w:rPr>
          <w:rFonts w:ascii="黑体" w:eastAsia="黑体" w:hAnsi="黑体"/>
          <w:color w:val="000000"/>
          <w:sz w:val="32"/>
          <w:szCs w:val="32"/>
        </w:rPr>
      </w:pPr>
    </w:p>
    <w:p w14:paraId="682A0DFB" w14:textId="77777777" w:rsidR="00285871" w:rsidRPr="00D52CE9" w:rsidRDefault="00285871" w:rsidP="00D52CE9">
      <w:pPr>
        <w:spacing w:line="700" w:lineRule="exact"/>
        <w:ind w:right="-62" w:firstLine="584"/>
        <w:rPr>
          <w:rFonts w:ascii="黑体" w:eastAsia="黑体" w:hAnsi="黑体"/>
          <w:color w:val="000000"/>
          <w:sz w:val="32"/>
          <w:szCs w:val="32"/>
        </w:rPr>
      </w:pPr>
    </w:p>
    <w:p w14:paraId="63EAE567" w14:textId="77777777" w:rsidR="00E64C26" w:rsidRPr="00D52CE9" w:rsidRDefault="00E64C26" w:rsidP="00D52CE9">
      <w:pPr>
        <w:spacing w:line="700" w:lineRule="exact"/>
        <w:ind w:right="-62" w:firstLine="584"/>
        <w:rPr>
          <w:rFonts w:ascii="黑体" w:eastAsia="黑体" w:hAnsi="黑体"/>
          <w:color w:val="000000"/>
          <w:sz w:val="32"/>
          <w:szCs w:val="32"/>
        </w:rPr>
      </w:pPr>
    </w:p>
    <w:p w14:paraId="64721C74" w14:textId="77777777" w:rsidR="00E64C26" w:rsidRPr="00D52CE9" w:rsidRDefault="00E64C26" w:rsidP="00D52CE9">
      <w:pPr>
        <w:spacing w:line="700" w:lineRule="exact"/>
        <w:ind w:right="-62" w:firstLine="584"/>
        <w:rPr>
          <w:rFonts w:ascii="黑体" w:eastAsia="黑体" w:hAnsi="黑体"/>
          <w:color w:val="000000"/>
          <w:sz w:val="32"/>
          <w:szCs w:val="32"/>
        </w:rPr>
      </w:pPr>
    </w:p>
    <w:p w14:paraId="790C3119" w14:textId="456F9348"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t>八、优势特色</w:t>
      </w:r>
    </w:p>
    <w:tbl>
      <w:tblPr>
        <w:tblStyle w:val="1"/>
        <w:tblW w:w="0" w:type="auto"/>
        <w:tblLook w:val="04A0" w:firstRow="1" w:lastRow="0" w:firstColumn="1" w:lastColumn="0" w:noHBand="0" w:noVBand="1"/>
      </w:tblPr>
      <w:tblGrid>
        <w:gridCol w:w="8890"/>
      </w:tblGrid>
      <w:tr w:rsidR="00286DFB" w:rsidRPr="00D52CE9" w14:paraId="22232C0F" w14:textId="77777777">
        <w:tc>
          <w:tcPr>
            <w:tcW w:w="8890" w:type="dxa"/>
          </w:tcPr>
          <w:p w14:paraId="63C497F9" w14:textId="77777777" w:rsidR="00286DFB" w:rsidRPr="00D52CE9" w:rsidRDefault="005E4B13"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（基层教学组织建设的创新举措、特色亮点、突出成效等，例如在服务国家重大发展战略或吉林省经济社会发展需求方面取得的成绩）</w:t>
            </w:r>
          </w:p>
          <w:p w14:paraId="08070A18" w14:textId="77777777" w:rsidR="00E44B32" w:rsidRPr="00D52CE9" w:rsidRDefault="00E44B3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（一）创新举措</w:t>
            </w:r>
          </w:p>
          <w:p w14:paraId="111AFE02" w14:textId="77777777" w:rsidR="002D40BC" w:rsidRPr="00D52CE9" w:rsidRDefault="00371B51"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w:t>
            </w:r>
            <w:r w:rsidRPr="00D52CE9">
              <w:rPr>
                <w:rFonts w:ascii="仿宋" w:eastAsia="仿宋" w:hAnsi="仿宋"/>
                <w:kern w:val="0"/>
                <w:sz w:val="32"/>
                <w:szCs w:val="32"/>
              </w:rPr>
              <w:t>.</w:t>
            </w:r>
            <w:r w:rsidR="002D40BC" w:rsidRPr="00D52CE9">
              <w:rPr>
                <w:rFonts w:ascii="仿宋" w:eastAsia="仿宋" w:hAnsi="仿宋" w:hint="eastAsia"/>
                <w:kern w:val="0"/>
                <w:sz w:val="32"/>
                <w:szCs w:val="32"/>
              </w:rPr>
              <w:t>建立教书育人长效机制。推动健全“三全育人”</w:t>
            </w:r>
            <w:r w:rsidRPr="00D52CE9">
              <w:rPr>
                <w:rFonts w:ascii="仿宋" w:eastAsia="仿宋" w:hAnsi="仿宋" w:hint="eastAsia"/>
                <w:kern w:val="0"/>
                <w:sz w:val="32"/>
                <w:szCs w:val="32"/>
              </w:rPr>
              <w:t>理念</w:t>
            </w:r>
            <w:r w:rsidR="002D40BC" w:rsidRPr="00D52CE9">
              <w:rPr>
                <w:rFonts w:ascii="仿宋" w:eastAsia="仿宋" w:hAnsi="仿宋" w:hint="eastAsia"/>
                <w:kern w:val="0"/>
                <w:sz w:val="32"/>
                <w:szCs w:val="32"/>
              </w:rPr>
              <w:t>，</w:t>
            </w:r>
            <w:proofErr w:type="gramStart"/>
            <w:r w:rsidR="002D40BC" w:rsidRPr="00D52CE9">
              <w:rPr>
                <w:rFonts w:ascii="仿宋" w:eastAsia="仿宋" w:hAnsi="仿宋" w:hint="eastAsia"/>
                <w:kern w:val="0"/>
                <w:sz w:val="32"/>
                <w:szCs w:val="32"/>
              </w:rPr>
              <w:t>推动思政课程</w:t>
            </w:r>
            <w:proofErr w:type="gramEnd"/>
            <w:r w:rsidR="002D40BC" w:rsidRPr="00D52CE9">
              <w:rPr>
                <w:rFonts w:ascii="仿宋" w:eastAsia="仿宋" w:hAnsi="仿宋" w:hint="eastAsia"/>
                <w:kern w:val="0"/>
                <w:sz w:val="32"/>
                <w:szCs w:val="32"/>
              </w:rPr>
              <w:t>与课程</w:t>
            </w:r>
            <w:proofErr w:type="gramStart"/>
            <w:r w:rsidR="002D40BC" w:rsidRPr="00D52CE9">
              <w:rPr>
                <w:rFonts w:ascii="仿宋" w:eastAsia="仿宋" w:hAnsi="仿宋" w:hint="eastAsia"/>
                <w:kern w:val="0"/>
                <w:sz w:val="32"/>
                <w:szCs w:val="32"/>
              </w:rPr>
              <w:t>思政同</w:t>
            </w:r>
            <w:proofErr w:type="gramEnd"/>
            <w:r w:rsidR="002D40BC" w:rsidRPr="00D52CE9">
              <w:rPr>
                <w:rFonts w:ascii="仿宋" w:eastAsia="仿宋" w:hAnsi="仿宋" w:hint="eastAsia"/>
                <w:kern w:val="0"/>
                <w:sz w:val="32"/>
                <w:szCs w:val="32"/>
              </w:rPr>
              <w:t>向同行，专业教育与</w:t>
            </w:r>
            <w:proofErr w:type="gramStart"/>
            <w:r w:rsidR="002D40BC" w:rsidRPr="00D52CE9">
              <w:rPr>
                <w:rFonts w:ascii="仿宋" w:eastAsia="仿宋" w:hAnsi="仿宋" w:hint="eastAsia"/>
                <w:kern w:val="0"/>
                <w:sz w:val="32"/>
                <w:szCs w:val="32"/>
              </w:rPr>
              <w:t>思政教育</w:t>
            </w:r>
            <w:proofErr w:type="gramEnd"/>
            <w:r w:rsidR="002D40BC" w:rsidRPr="00D52CE9">
              <w:rPr>
                <w:rFonts w:ascii="仿宋" w:eastAsia="仿宋" w:hAnsi="仿宋" w:hint="eastAsia"/>
                <w:kern w:val="0"/>
                <w:sz w:val="32"/>
                <w:szCs w:val="32"/>
              </w:rPr>
              <w:t>有机结合。</w:t>
            </w:r>
          </w:p>
          <w:p w14:paraId="538F4A8C" w14:textId="77777777" w:rsidR="002D40BC" w:rsidRPr="00D52CE9" w:rsidRDefault="00371B51"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Pr="00D52CE9">
              <w:rPr>
                <w:rFonts w:ascii="仿宋" w:eastAsia="仿宋" w:hAnsi="仿宋"/>
                <w:kern w:val="0"/>
                <w:sz w:val="32"/>
                <w:szCs w:val="32"/>
              </w:rPr>
              <w:t>.</w:t>
            </w:r>
            <w:r w:rsidR="002D40BC" w:rsidRPr="00D52CE9">
              <w:rPr>
                <w:rFonts w:ascii="仿宋" w:eastAsia="仿宋" w:hAnsi="仿宋" w:hint="eastAsia"/>
                <w:kern w:val="0"/>
                <w:sz w:val="32"/>
                <w:szCs w:val="32"/>
              </w:rPr>
              <w:t>建设开放多元的新型基层教学组织。推动基层教学组织</w:t>
            </w:r>
            <w:r w:rsidR="002D40BC" w:rsidRPr="00D52CE9">
              <w:rPr>
                <w:rFonts w:ascii="仿宋" w:eastAsia="仿宋" w:hAnsi="仿宋" w:hint="eastAsia"/>
                <w:kern w:val="0"/>
                <w:sz w:val="32"/>
                <w:szCs w:val="32"/>
              </w:rPr>
              <w:lastRenderedPageBreak/>
              <w:t>规范化、专业化、特色化建设。创新基层教学组织载体和运行方式，做到教学环节全覆盖、</w:t>
            </w:r>
            <w:r w:rsidRPr="00D52CE9">
              <w:rPr>
                <w:rFonts w:ascii="仿宋" w:eastAsia="仿宋" w:hAnsi="仿宋" w:hint="eastAsia"/>
                <w:kern w:val="0"/>
                <w:sz w:val="32"/>
                <w:szCs w:val="32"/>
              </w:rPr>
              <w:t>团队</w:t>
            </w:r>
            <w:r w:rsidR="002D40BC" w:rsidRPr="00D52CE9">
              <w:rPr>
                <w:rFonts w:ascii="仿宋" w:eastAsia="仿宋" w:hAnsi="仿宋" w:hint="eastAsia"/>
                <w:kern w:val="0"/>
                <w:sz w:val="32"/>
                <w:szCs w:val="32"/>
              </w:rPr>
              <w:t>教师全覆盖。探索</w:t>
            </w:r>
            <w:r w:rsidRPr="00D52CE9">
              <w:rPr>
                <w:rFonts w:ascii="仿宋" w:eastAsia="仿宋" w:hAnsi="仿宋" w:hint="eastAsia"/>
                <w:kern w:val="0"/>
                <w:sz w:val="32"/>
                <w:szCs w:val="32"/>
              </w:rPr>
              <w:t>互联网</w:t>
            </w:r>
            <w:r w:rsidR="002D40BC" w:rsidRPr="00D52CE9">
              <w:rPr>
                <w:rFonts w:ascii="仿宋" w:eastAsia="仿宋" w:hAnsi="仿宋" w:hint="eastAsia"/>
                <w:kern w:val="0"/>
                <w:sz w:val="32"/>
                <w:szCs w:val="32"/>
              </w:rPr>
              <w:t>时代新型基层教学组织的建设路径和运行模式，建设一批虚拟教研室。</w:t>
            </w:r>
          </w:p>
          <w:p w14:paraId="3B2BC310" w14:textId="77777777" w:rsidR="00686CB0" w:rsidRPr="00D52CE9" w:rsidRDefault="00686CB0"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3</w:t>
            </w:r>
            <w:r w:rsidRPr="00D52CE9">
              <w:rPr>
                <w:rFonts w:ascii="仿宋" w:eastAsia="仿宋" w:hAnsi="仿宋" w:hint="eastAsia"/>
                <w:kern w:val="0"/>
                <w:sz w:val="32"/>
                <w:szCs w:val="32"/>
              </w:rPr>
              <w:t>.推行本科生导师制，打造教学相长的师生学习共同体。落实“以学生为中心”理念，完善学业指导制度，健全教师担任学业导师制度，改革学生学业评价，建立学业预警和学业帮扶制度。在教师指导下，参与相关科研和从事职业能力训练。包括组织科研、教研、专业建设、学生论文指导和创新创业能力提升、学科竞赛等活动。这些举措缓解了教学、科研分离，学生和教师联系少、学习盲目性大的问题，取得了良好效果。</w:t>
            </w:r>
          </w:p>
          <w:p w14:paraId="18E70D5D" w14:textId="77777777" w:rsidR="00686CB0" w:rsidRPr="00D52CE9" w:rsidRDefault="00686CB0" w:rsidP="00D52CE9">
            <w:pPr>
              <w:spacing w:line="700" w:lineRule="exact"/>
              <w:ind w:right="-62" w:firstLineChars="200" w:firstLine="640"/>
              <w:rPr>
                <w:rFonts w:ascii="仿宋" w:eastAsia="仿宋" w:hAnsi="仿宋"/>
                <w:kern w:val="0"/>
                <w:sz w:val="32"/>
                <w:szCs w:val="32"/>
              </w:rPr>
            </w:pPr>
            <w:r w:rsidRPr="00D52CE9">
              <w:rPr>
                <w:rFonts w:ascii="仿宋" w:eastAsia="仿宋" w:hAnsi="仿宋"/>
                <w:kern w:val="0"/>
                <w:sz w:val="32"/>
                <w:szCs w:val="32"/>
              </w:rPr>
              <w:t>4</w:t>
            </w:r>
            <w:r w:rsidRPr="00D52CE9">
              <w:rPr>
                <w:rFonts w:ascii="仿宋" w:eastAsia="仿宋" w:hAnsi="仿宋" w:hint="eastAsia"/>
                <w:kern w:val="0"/>
                <w:sz w:val="32"/>
                <w:szCs w:val="32"/>
              </w:rPr>
              <w:t>.关注青年教师成长，加强青年尤其是新入职教师的培养工作。解决青年教师生活和职业生涯发展中的突出问题，完善新入职教师上岗培训，严格新入职教师准入制度，通过政策倾斜、外派学习交流、培训、组织青年教师教学技能大赛、举办青年学者沙龙等方式为青年教师的职业发展和科研、教学能力提升提供良好条件</w:t>
            </w:r>
            <w:r w:rsidR="00D038CB" w:rsidRPr="00D52CE9">
              <w:rPr>
                <w:rFonts w:ascii="仿宋" w:eastAsia="仿宋" w:hAnsi="仿宋" w:hint="eastAsia"/>
                <w:kern w:val="0"/>
                <w:sz w:val="32"/>
                <w:szCs w:val="32"/>
              </w:rPr>
              <w:t>，</w:t>
            </w:r>
            <w:r w:rsidR="001B43BF" w:rsidRPr="00D52CE9">
              <w:rPr>
                <w:rFonts w:ascii="仿宋" w:eastAsia="仿宋" w:hAnsi="仿宋" w:hint="eastAsia"/>
                <w:kern w:val="0"/>
                <w:sz w:val="32"/>
                <w:szCs w:val="32"/>
              </w:rPr>
              <w:t>团队聘请省内外旅游管理知名学者对教师进行</w:t>
            </w:r>
            <w:proofErr w:type="gramStart"/>
            <w:r w:rsidR="001B43BF" w:rsidRPr="00D52CE9">
              <w:rPr>
                <w:rFonts w:ascii="仿宋" w:eastAsia="仿宋" w:hAnsi="仿宋" w:hint="eastAsia"/>
                <w:kern w:val="0"/>
                <w:sz w:val="32"/>
                <w:szCs w:val="32"/>
              </w:rPr>
              <w:t>一对五</w:t>
            </w:r>
            <w:proofErr w:type="gramEnd"/>
            <w:r w:rsidR="001B43BF" w:rsidRPr="00D52CE9">
              <w:rPr>
                <w:rFonts w:ascii="仿宋" w:eastAsia="仿宋" w:hAnsi="仿宋" w:hint="eastAsia"/>
                <w:kern w:val="0"/>
                <w:sz w:val="32"/>
                <w:szCs w:val="32"/>
              </w:rPr>
              <w:t>辅导，年轻教师的学术能力和学术成果提升很快。</w:t>
            </w:r>
          </w:p>
          <w:p w14:paraId="72F86660" w14:textId="77777777" w:rsidR="00324CE8" w:rsidRPr="00D52CE9" w:rsidRDefault="00324CE8"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lastRenderedPageBreak/>
              <w:t>5.推进旅游管理专业教学质量内部监控体系建设，研讨、推进基层教学组织工作流程标准化、制度化建设。</w:t>
            </w:r>
          </w:p>
          <w:p w14:paraId="3E7C568E" w14:textId="77777777" w:rsidR="00E44B32" w:rsidRPr="00D52CE9" w:rsidRDefault="00E44B3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（二）特色亮点</w:t>
            </w:r>
          </w:p>
          <w:p w14:paraId="4B8F19C9" w14:textId="6792F75B"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旅游管理专业充分发挥基层教学组织在立德树人、提高教学水平和人才培养中的重要作用。一直秉承以学生为中心的培养理念，以人才培养模式和课程建设为核心，以提高本科教学质量为目标，注重提升学生理论和实践相结合的能力，探索了一套课堂实践、课外创新以及就业拓展相结合的旅游管理实践能力培养模式。</w:t>
            </w:r>
          </w:p>
          <w:p w14:paraId="4BDCFF3F"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1.团队设置富有特色：</w:t>
            </w:r>
          </w:p>
          <w:p w14:paraId="7838FBCF" w14:textId="2EE734D6"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（1）“双师型”特色。旅游管理教学团队共</w:t>
            </w:r>
            <w:r w:rsidR="00180A92" w:rsidRPr="00D52CE9">
              <w:rPr>
                <w:rFonts w:ascii="仿宋" w:eastAsia="仿宋" w:hAnsi="仿宋"/>
                <w:kern w:val="0"/>
                <w:sz w:val="32"/>
                <w:szCs w:val="32"/>
              </w:rPr>
              <w:t>22</w:t>
            </w:r>
            <w:r w:rsidRPr="00D52CE9">
              <w:rPr>
                <w:rFonts w:ascii="仿宋" w:eastAsia="仿宋" w:hAnsi="仿宋" w:hint="eastAsia"/>
                <w:kern w:val="0"/>
                <w:sz w:val="32"/>
                <w:szCs w:val="32"/>
              </w:rPr>
              <w:t>人，“双师型”教师比例95%，实力较强的“双师型”队伍，有效地保证了教学各环节的顺利进行。</w:t>
            </w:r>
          </w:p>
          <w:p w14:paraId="3D2131EE"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梯队型”特色。旅游管理团队现有教授6人，副教授7人，讲师5人，助教3人。团队的职称结构、学历（学位）结构、年龄结构合理，优势明显，在多年的教学改革与实践中，具有明确的发展目标、良好的合作精神和梯队结构，充分体现了老中青相结合、中年教师为主体的结构。他们起到了承上启</w:t>
            </w:r>
            <w:r w:rsidRPr="00D52CE9">
              <w:rPr>
                <w:rFonts w:ascii="仿宋" w:eastAsia="仿宋" w:hAnsi="仿宋" w:hint="eastAsia"/>
                <w:kern w:val="0"/>
                <w:sz w:val="32"/>
                <w:szCs w:val="32"/>
              </w:rPr>
              <w:lastRenderedPageBreak/>
              <w:t>下中坚力量的作用，而老教师起到传、帮、带的作用，青年教师为队伍中的新生血液，在高水平的团队中教科研水平的提高得到了有力的保障。</w:t>
            </w:r>
          </w:p>
          <w:p w14:paraId="3D854982"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（3）“多学科型”特色。旅游管理教学团队成员的学科背景广泛，涵盖了经济、管理、地理、历史、生态、外语、计算机等学科。不同学科背景的团队成员，既可以取长补短，又可以融会贯通。</w:t>
            </w:r>
          </w:p>
          <w:p w14:paraId="3D61D618"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2.专业建设特色鲜明</w:t>
            </w:r>
          </w:p>
          <w:p w14:paraId="6D5F36B3"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2021年以旅游管理专业为主体的学院教学团队成功获批吉林省黄大年式教学团队；旅游管理专业依托 “一院三中心”（长春冰雪产业研究院、东北亚休闲经济研究中心、长春</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融合研究中心、</w:t>
            </w:r>
            <w:proofErr w:type="gramStart"/>
            <w:r w:rsidRPr="00D52CE9">
              <w:rPr>
                <w:rFonts w:ascii="仿宋" w:eastAsia="仿宋" w:hAnsi="仿宋" w:hint="eastAsia"/>
                <w:kern w:val="0"/>
                <w:sz w:val="32"/>
                <w:szCs w:val="32"/>
              </w:rPr>
              <w:t>文旅艺术</w:t>
            </w:r>
            <w:proofErr w:type="gramEnd"/>
            <w:r w:rsidRPr="00D52CE9">
              <w:rPr>
                <w:rFonts w:ascii="仿宋" w:eastAsia="仿宋" w:hAnsi="仿宋" w:hint="eastAsia"/>
                <w:kern w:val="0"/>
                <w:sz w:val="32"/>
                <w:szCs w:val="32"/>
              </w:rPr>
              <w:t>创意中心），组建了一批实践教学基地，形成了一批较高素质的师资队伍，初步形成了“产业学院+书院制”</w:t>
            </w:r>
            <w:proofErr w:type="gramStart"/>
            <w:r w:rsidRPr="00D52CE9">
              <w:rPr>
                <w:rFonts w:ascii="仿宋" w:eastAsia="仿宋" w:hAnsi="仿宋" w:hint="eastAsia"/>
                <w:kern w:val="0"/>
                <w:sz w:val="32"/>
                <w:szCs w:val="32"/>
              </w:rPr>
              <w:t>双院人才</w:t>
            </w:r>
            <w:proofErr w:type="gramEnd"/>
            <w:r w:rsidRPr="00D52CE9">
              <w:rPr>
                <w:rFonts w:ascii="仿宋" w:eastAsia="仿宋" w:hAnsi="仿宋" w:hint="eastAsia"/>
                <w:kern w:val="0"/>
                <w:sz w:val="32"/>
                <w:szCs w:val="32"/>
              </w:rPr>
              <w:t>培养模式。</w:t>
            </w:r>
          </w:p>
          <w:p w14:paraId="78C26503"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（1）</w:t>
            </w:r>
            <w:proofErr w:type="gramStart"/>
            <w:r w:rsidRPr="00D52CE9">
              <w:rPr>
                <w:rFonts w:ascii="仿宋" w:eastAsia="仿宋" w:hAnsi="仿宋" w:hint="eastAsia"/>
                <w:kern w:val="0"/>
                <w:sz w:val="32"/>
                <w:szCs w:val="32"/>
              </w:rPr>
              <w:t>搭建文旅大</w:t>
            </w:r>
            <w:proofErr w:type="gramEnd"/>
            <w:r w:rsidRPr="00D52CE9">
              <w:rPr>
                <w:rFonts w:ascii="仿宋" w:eastAsia="仿宋" w:hAnsi="仿宋" w:hint="eastAsia"/>
                <w:kern w:val="0"/>
                <w:sz w:val="32"/>
                <w:szCs w:val="32"/>
              </w:rPr>
              <w:t>数据中心平台育智慧、冰雪、</w:t>
            </w:r>
            <w:proofErr w:type="gramStart"/>
            <w:r w:rsidRPr="00D52CE9">
              <w:rPr>
                <w:rFonts w:ascii="仿宋" w:eastAsia="仿宋" w:hAnsi="仿宋" w:hint="eastAsia"/>
                <w:kern w:val="0"/>
                <w:sz w:val="32"/>
                <w:szCs w:val="32"/>
              </w:rPr>
              <w:t>文创文旅人</w:t>
            </w:r>
            <w:proofErr w:type="gramEnd"/>
            <w:r w:rsidRPr="00D52CE9">
              <w:rPr>
                <w:rFonts w:ascii="仿宋" w:eastAsia="仿宋" w:hAnsi="仿宋" w:hint="eastAsia"/>
                <w:kern w:val="0"/>
                <w:sz w:val="32"/>
                <w:szCs w:val="32"/>
              </w:rPr>
              <w:t>才。开展新文科建设，紧密对接旅游产业转型升级及吉林省冰雪产业发展需要，依托校人工智能和艺术学院，通过文旅大数据平台，运用“互联网+”、“+旅游”和“文旅+”思维，开设</w:t>
            </w:r>
            <w:r w:rsidRPr="00D52CE9">
              <w:rPr>
                <w:rFonts w:ascii="仿宋" w:eastAsia="仿宋" w:hAnsi="仿宋" w:hint="eastAsia"/>
                <w:kern w:val="0"/>
                <w:sz w:val="32"/>
                <w:szCs w:val="32"/>
              </w:rPr>
              <w:lastRenderedPageBreak/>
              <w:t>冰雪旅游和智慧旅游实验班，立足吉林大地，培养智慧旅游、冰雪旅游和旅游文创等特色文旅人才，助力地方旅游经济发展。</w:t>
            </w:r>
          </w:p>
          <w:p w14:paraId="54AA2B2F"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（2）“产业学院+书院制”</w:t>
            </w:r>
            <w:proofErr w:type="gramStart"/>
            <w:r w:rsidRPr="00D52CE9">
              <w:rPr>
                <w:rFonts w:ascii="仿宋" w:eastAsia="仿宋" w:hAnsi="仿宋" w:hint="eastAsia"/>
                <w:kern w:val="0"/>
                <w:sz w:val="32"/>
                <w:szCs w:val="32"/>
              </w:rPr>
              <w:t>双院模式育</w:t>
            </w:r>
            <w:proofErr w:type="gramEnd"/>
            <w:r w:rsidRPr="00D52CE9">
              <w:rPr>
                <w:rFonts w:ascii="仿宋" w:eastAsia="仿宋" w:hAnsi="仿宋" w:hint="eastAsia"/>
                <w:kern w:val="0"/>
                <w:sz w:val="32"/>
                <w:szCs w:val="32"/>
              </w:rPr>
              <w:t>高素质应用型文旅人才。依托省级现代示范产业学院和校级长白山产业学院、长</w:t>
            </w:r>
            <w:proofErr w:type="gramStart"/>
            <w:r w:rsidRPr="00D52CE9">
              <w:rPr>
                <w:rFonts w:ascii="仿宋" w:eastAsia="仿宋" w:hAnsi="仿宋" w:hint="eastAsia"/>
                <w:kern w:val="0"/>
                <w:sz w:val="32"/>
                <w:szCs w:val="32"/>
              </w:rPr>
              <w:t>旅宋城产业</w:t>
            </w:r>
            <w:proofErr w:type="gramEnd"/>
            <w:r w:rsidRPr="00D52CE9">
              <w:rPr>
                <w:rFonts w:ascii="仿宋" w:eastAsia="仿宋" w:hAnsi="仿宋" w:hint="eastAsia"/>
                <w:kern w:val="0"/>
                <w:sz w:val="32"/>
                <w:szCs w:val="32"/>
              </w:rPr>
              <w:t>学院、长旅AI产业学院和创新创业学院，构建校企深广度融合式育人体系，把行业需求、专业培养与就业紧密结合，不断提高学生</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内就业率和就业质量。</w:t>
            </w:r>
          </w:p>
          <w:p w14:paraId="1F479719"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3.课程建设</w:t>
            </w:r>
            <w:proofErr w:type="gramStart"/>
            <w:r w:rsidRPr="00D52CE9">
              <w:rPr>
                <w:rFonts w:ascii="仿宋" w:eastAsia="仿宋" w:hAnsi="仿宋" w:hint="eastAsia"/>
                <w:kern w:val="0"/>
                <w:sz w:val="32"/>
                <w:szCs w:val="32"/>
              </w:rPr>
              <w:t>融入思政元素</w:t>
            </w:r>
            <w:proofErr w:type="gramEnd"/>
          </w:p>
          <w:p w14:paraId="755EC59B" w14:textId="38B1C77A"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团队所依托的旅游管理专业，其课程设置具有明显的应用性特点。该课程体系由基本能力、职业素质能力，职业核心能力、综合能力四大基本能力培养课程构成。在课程建设中，实践（训）学时占总学时的比例为31%，目前，专业课程建设成果丰硕，有16门各类省级课程。包括1门省级金课程、3门精品在线开放课程、3门一流本科课程、2门精品课程、4门优秀课、2门校企合作课程、1门创新创业教育课程等。</w:t>
            </w:r>
            <w:proofErr w:type="gramStart"/>
            <w:r w:rsidRPr="00D52CE9">
              <w:rPr>
                <w:rFonts w:ascii="仿宋" w:eastAsia="仿宋" w:hAnsi="仿宋" w:hint="eastAsia"/>
                <w:kern w:val="0"/>
                <w:sz w:val="32"/>
                <w:szCs w:val="32"/>
              </w:rPr>
              <w:t>课程思政是</w:t>
            </w:r>
            <w:proofErr w:type="gramEnd"/>
            <w:r w:rsidRPr="00D52CE9">
              <w:rPr>
                <w:rFonts w:ascii="仿宋" w:eastAsia="仿宋" w:hAnsi="仿宋" w:hint="eastAsia"/>
                <w:kern w:val="0"/>
                <w:sz w:val="32"/>
                <w:szCs w:val="32"/>
              </w:rPr>
              <w:t>一个长期工程，</w:t>
            </w:r>
            <w:proofErr w:type="gramStart"/>
            <w:r w:rsidRPr="00D52CE9">
              <w:rPr>
                <w:rFonts w:ascii="仿宋" w:eastAsia="仿宋" w:hAnsi="仿宋" w:hint="eastAsia"/>
                <w:kern w:val="0"/>
                <w:sz w:val="32"/>
                <w:szCs w:val="32"/>
              </w:rPr>
              <w:t>课程思政的</w:t>
            </w:r>
            <w:proofErr w:type="gramEnd"/>
            <w:r w:rsidRPr="00D52CE9">
              <w:rPr>
                <w:rFonts w:ascii="仿宋" w:eastAsia="仿宋" w:hAnsi="仿宋" w:hint="eastAsia"/>
                <w:kern w:val="0"/>
                <w:sz w:val="32"/>
                <w:szCs w:val="32"/>
              </w:rPr>
              <w:t>主要立足点在创新精神、文化自信、两山理论，</w:t>
            </w:r>
            <w:proofErr w:type="gramStart"/>
            <w:r w:rsidRPr="00D52CE9">
              <w:rPr>
                <w:rFonts w:ascii="仿宋" w:eastAsia="仿宋" w:hAnsi="仿宋" w:hint="eastAsia"/>
                <w:kern w:val="0"/>
                <w:sz w:val="32"/>
                <w:szCs w:val="32"/>
              </w:rPr>
              <w:t>双碳理论</w:t>
            </w:r>
            <w:proofErr w:type="gramEnd"/>
            <w:r w:rsidRPr="00D52CE9">
              <w:rPr>
                <w:rFonts w:ascii="仿宋" w:eastAsia="仿宋" w:hAnsi="仿宋" w:hint="eastAsia"/>
                <w:kern w:val="0"/>
                <w:sz w:val="32"/>
                <w:szCs w:val="32"/>
              </w:rPr>
              <w:t>等方面。</w:t>
            </w:r>
          </w:p>
          <w:p w14:paraId="72E18532"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4.坚持“三贴近”原则，创新改革教学体系</w:t>
            </w:r>
          </w:p>
          <w:p w14:paraId="6A4F31C9"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lastRenderedPageBreak/>
              <w:t>团队依托旅游管理专业建设和改革，积极进行教育理念、人才培养目标、课程体系和教学内容、培养方式和教学组织形式、管理和运行机制等方面进行综合改革与创新，坚持“三贴近”原则，即“贴近市场，贴近行业，贴近企业”。围绕旅游行业，完善“企业出题、专业解题、政府助题”的产学研合作机制，牵头负责“吉林省高校文化旅游现代产业学院协作体”、参与“吉林省高校乡村振兴产业学院协作体”、“吉林省高校冰雪现代产业学院协作体”的建设，改革创新教学体系，完善“12345”教学模式，即一条主线：以培养职业能力为基础的课程体系教学体系；两大平台：校内、校外两大实</w:t>
            </w:r>
            <w:proofErr w:type="gramStart"/>
            <w:r w:rsidRPr="00D52CE9">
              <w:rPr>
                <w:rFonts w:ascii="仿宋" w:eastAsia="仿宋" w:hAnsi="仿宋" w:hint="eastAsia"/>
                <w:kern w:val="0"/>
                <w:sz w:val="32"/>
                <w:szCs w:val="32"/>
              </w:rPr>
              <w:t>训教学</w:t>
            </w:r>
            <w:proofErr w:type="gramEnd"/>
            <w:r w:rsidRPr="00D52CE9">
              <w:rPr>
                <w:rFonts w:ascii="仿宋" w:eastAsia="仿宋" w:hAnsi="仿宋" w:hint="eastAsia"/>
                <w:kern w:val="0"/>
                <w:sz w:val="32"/>
                <w:szCs w:val="32"/>
              </w:rPr>
              <w:t>平台；三种基本能力：行业基本素质、行业基本技能、综合运用能力；四种结合：教授引导、专家辅导、双师教导、行家主导相结合；五个实践环节，旅游认识性实习、旅游体验性实习、专业岗位实习、毕业实习，毕业论文等组成。</w:t>
            </w:r>
          </w:p>
          <w:p w14:paraId="014FC820"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5.立足地域优势，服务地方经济</w:t>
            </w:r>
          </w:p>
          <w:p w14:paraId="2CB4E319" w14:textId="77777777" w:rsidR="005C7C3E" w:rsidRPr="00D52CE9" w:rsidRDefault="005C7C3E"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吉林省文化底蕴深厚，旅游资源丰富，旅游管理教学团队利用专业教师智力资源，围绕着吉林省</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的发展，在智慧旅游、冰雪旅游、</w:t>
            </w:r>
            <w:proofErr w:type="gramStart"/>
            <w:r w:rsidRPr="00D52CE9">
              <w:rPr>
                <w:rFonts w:ascii="仿宋" w:eastAsia="仿宋" w:hAnsi="仿宋" w:hint="eastAsia"/>
                <w:kern w:val="0"/>
                <w:sz w:val="32"/>
                <w:szCs w:val="32"/>
              </w:rPr>
              <w:t>研</w:t>
            </w:r>
            <w:proofErr w:type="gramEnd"/>
            <w:r w:rsidRPr="00D52CE9">
              <w:rPr>
                <w:rFonts w:ascii="仿宋" w:eastAsia="仿宋" w:hAnsi="仿宋" w:hint="eastAsia"/>
                <w:kern w:val="0"/>
                <w:sz w:val="32"/>
                <w:szCs w:val="32"/>
              </w:rPr>
              <w:t>学旅游等领域广泛的开展研究工作，提</w:t>
            </w:r>
            <w:r w:rsidRPr="00D52CE9">
              <w:rPr>
                <w:rFonts w:ascii="仿宋" w:eastAsia="仿宋" w:hAnsi="仿宋" w:hint="eastAsia"/>
                <w:kern w:val="0"/>
                <w:sz w:val="32"/>
                <w:szCs w:val="32"/>
              </w:rPr>
              <w:lastRenderedPageBreak/>
              <w:t>交咨询报告，推进研究成果推广和运用，积极促进地方</w:t>
            </w:r>
            <w:proofErr w:type="gramStart"/>
            <w:r w:rsidRPr="00D52CE9">
              <w:rPr>
                <w:rFonts w:ascii="仿宋" w:eastAsia="仿宋" w:hAnsi="仿宋" w:hint="eastAsia"/>
                <w:kern w:val="0"/>
                <w:sz w:val="32"/>
                <w:szCs w:val="32"/>
              </w:rPr>
              <w:t>文旅产业</w:t>
            </w:r>
            <w:proofErr w:type="gramEnd"/>
            <w:r w:rsidRPr="00D52CE9">
              <w:rPr>
                <w:rFonts w:ascii="仿宋" w:eastAsia="仿宋" w:hAnsi="仿宋" w:hint="eastAsia"/>
                <w:kern w:val="0"/>
                <w:sz w:val="32"/>
                <w:szCs w:val="32"/>
              </w:rPr>
              <w:t>的发展。</w:t>
            </w:r>
          </w:p>
          <w:p w14:paraId="492E931A" w14:textId="77777777" w:rsidR="00286DFB" w:rsidRPr="00D52CE9" w:rsidRDefault="00E44B32" w:rsidP="00D52CE9">
            <w:pPr>
              <w:spacing w:line="700" w:lineRule="exact"/>
              <w:ind w:right="-62" w:firstLineChars="200" w:firstLine="643"/>
              <w:rPr>
                <w:rFonts w:ascii="仿宋" w:eastAsia="仿宋" w:hAnsi="仿宋"/>
                <w:b/>
                <w:bCs/>
                <w:kern w:val="0"/>
                <w:sz w:val="32"/>
                <w:szCs w:val="32"/>
              </w:rPr>
            </w:pPr>
            <w:r w:rsidRPr="00D52CE9">
              <w:rPr>
                <w:rFonts w:ascii="仿宋" w:eastAsia="仿宋" w:hAnsi="仿宋" w:hint="eastAsia"/>
                <w:b/>
                <w:bCs/>
                <w:kern w:val="0"/>
                <w:sz w:val="32"/>
                <w:szCs w:val="32"/>
              </w:rPr>
              <w:t>（三）突出成效</w:t>
            </w:r>
          </w:p>
          <w:p w14:paraId="1ACE2B9B" w14:textId="77777777" w:rsidR="00D23610" w:rsidRPr="00D52CE9" w:rsidRDefault="00686CB0" w:rsidP="00D52CE9">
            <w:pPr>
              <w:spacing w:line="700" w:lineRule="exact"/>
              <w:ind w:right="-62"/>
              <w:rPr>
                <w:rFonts w:ascii="仿宋" w:eastAsia="仿宋" w:hAnsi="仿宋"/>
                <w:kern w:val="0"/>
                <w:sz w:val="32"/>
                <w:szCs w:val="32"/>
              </w:rPr>
            </w:pPr>
            <w:r w:rsidRPr="00D52CE9">
              <w:rPr>
                <w:rFonts w:ascii="仿宋" w:eastAsia="仿宋" w:hAnsi="仿宋" w:hint="eastAsia"/>
                <w:kern w:val="0"/>
                <w:sz w:val="32"/>
                <w:szCs w:val="32"/>
              </w:rPr>
              <w:t xml:space="preserve"> </w:t>
            </w:r>
            <w:r w:rsidR="00D23610" w:rsidRPr="00D52CE9">
              <w:rPr>
                <w:rFonts w:ascii="仿宋" w:eastAsia="仿宋" w:hAnsi="仿宋" w:hint="eastAsia"/>
                <w:kern w:val="0"/>
                <w:sz w:val="32"/>
                <w:szCs w:val="32"/>
              </w:rPr>
              <w:t xml:space="preserve"> </w:t>
            </w:r>
            <w:r w:rsidR="00D23610" w:rsidRPr="00D52CE9">
              <w:rPr>
                <w:rFonts w:ascii="仿宋" w:eastAsia="仿宋" w:hAnsi="仿宋"/>
                <w:kern w:val="0"/>
                <w:sz w:val="32"/>
                <w:szCs w:val="32"/>
              </w:rPr>
              <w:t xml:space="preserve">  </w:t>
            </w:r>
            <w:r w:rsidR="001B43BF" w:rsidRPr="00D52CE9">
              <w:rPr>
                <w:rFonts w:ascii="仿宋" w:eastAsia="仿宋" w:hAnsi="仿宋" w:hint="eastAsia"/>
                <w:kern w:val="0"/>
                <w:sz w:val="32"/>
                <w:szCs w:val="32"/>
              </w:rPr>
              <w:t>1</w:t>
            </w:r>
            <w:r w:rsidR="00D23610" w:rsidRPr="00D52CE9">
              <w:rPr>
                <w:rFonts w:ascii="仿宋" w:eastAsia="仿宋" w:hAnsi="仿宋" w:hint="eastAsia"/>
                <w:kern w:val="0"/>
                <w:sz w:val="32"/>
                <w:szCs w:val="32"/>
              </w:rPr>
              <w:t>创新应用型人才培养成效</w:t>
            </w:r>
          </w:p>
          <w:p w14:paraId="726BA702" w14:textId="77777777" w:rsidR="00D23610" w:rsidRPr="00D52CE9" w:rsidRDefault="00D23610"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专业依托长</w:t>
            </w:r>
            <w:proofErr w:type="gramStart"/>
            <w:r w:rsidRPr="00D52CE9">
              <w:rPr>
                <w:rFonts w:ascii="仿宋" w:eastAsia="仿宋" w:hAnsi="仿宋" w:hint="eastAsia"/>
                <w:kern w:val="0"/>
                <w:sz w:val="32"/>
                <w:szCs w:val="32"/>
              </w:rPr>
              <w:t>旅宋城产业</w:t>
            </w:r>
            <w:proofErr w:type="gramEnd"/>
            <w:r w:rsidRPr="00D52CE9">
              <w:rPr>
                <w:rFonts w:ascii="仿宋" w:eastAsia="仿宋" w:hAnsi="仿宋" w:hint="eastAsia"/>
                <w:kern w:val="0"/>
                <w:sz w:val="32"/>
                <w:szCs w:val="32"/>
              </w:rPr>
              <w:t>学院、长白山产业学院，获批省级现代示范产业学院，“应用型本科人才转型培养”获评省政府优秀教学成果二等奖。</w:t>
            </w:r>
          </w:p>
          <w:p w14:paraId="26F2DF6E" w14:textId="77777777" w:rsidR="00D23610" w:rsidRPr="00D52CE9" w:rsidRDefault="001B43B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2</w:t>
            </w:r>
            <w:r w:rsidR="00D23610" w:rsidRPr="00D52CE9">
              <w:rPr>
                <w:rFonts w:ascii="仿宋" w:eastAsia="仿宋" w:hAnsi="仿宋" w:hint="eastAsia"/>
                <w:kern w:val="0"/>
                <w:sz w:val="32"/>
                <w:szCs w:val="32"/>
              </w:rPr>
              <w:t>专业团队建设成效</w:t>
            </w:r>
          </w:p>
          <w:p w14:paraId="4E72416C" w14:textId="77777777" w:rsidR="00D23610" w:rsidRPr="00D52CE9" w:rsidRDefault="00D23610"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专业被批准为吉林省旅游管理类“双师双能型”教师培养基地；第二批吉林省高校黄大年式教师团队；省</w:t>
            </w:r>
            <w:proofErr w:type="gramStart"/>
            <w:r w:rsidRPr="00D52CE9">
              <w:rPr>
                <w:rFonts w:ascii="仿宋" w:eastAsia="仿宋" w:hAnsi="仿宋" w:hint="eastAsia"/>
                <w:kern w:val="0"/>
                <w:sz w:val="32"/>
                <w:szCs w:val="32"/>
              </w:rPr>
              <w:t>文旅厅智库</w:t>
            </w:r>
            <w:proofErr w:type="gramEnd"/>
            <w:r w:rsidRPr="00D52CE9">
              <w:rPr>
                <w:rFonts w:ascii="仿宋" w:eastAsia="仿宋" w:hAnsi="仿宋" w:hint="eastAsia"/>
                <w:kern w:val="0"/>
                <w:sz w:val="32"/>
                <w:szCs w:val="32"/>
              </w:rPr>
              <w:t>专家；连续获得“感动长旅”年度集体荣誉称号，获得各类省级荣誉称号7人次。引进博士生导师5名；聘请国内名师、行业精英11名；攻读博士学位1人；获评师德标兵1人；</w:t>
            </w:r>
            <w:proofErr w:type="gramStart"/>
            <w:r w:rsidRPr="00D52CE9">
              <w:rPr>
                <w:rFonts w:ascii="仿宋" w:eastAsia="仿宋" w:hAnsi="仿宋" w:hint="eastAsia"/>
                <w:kern w:val="0"/>
                <w:sz w:val="32"/>
                <w:szCs w:val="32"/>
              </w:rPr>
              <w:t>省教学</w:t>
            </w:r>
            <w:proofErr w:type="gramEnd"/>
            <w:r w:rsidRPr="00D52CE9">
              <w:rPr>
                <w:rFonts w:ascii="仿宋" w:eastAsia="仿宋" w:hAnsi="仿宋" w:hint="eastAsia"/>
                <w:kern w:val="0"/>
                <w:sz w:val="32"/>
                <w:szCs w:val="32"/>
              </w:rPr>
              <w:t>新秀1人；吉林省旅游管理</w:t>
            </w:r>
            <w:proofErr w:type="gramStart"/>
            <w:r w:rsidRPr="00D52CE9">
              <w:rPr>
                <w:rFonts w:ascii="仿宋" w:eastAsia="仿宋" w:hAnsi="仿宋" w:hint="eastAsia"/>
                <w:kern w:val="0"/>
                <w:sz w:val="32"/>
                <w:szCs w:val="32"/>
              </w:rPr>
              <w:t>类教指</w:t>
            </w:r>
            <w:proofErr w:type="gramEnd"/>
            <w:r w:rsidRPr="00D52CE9">
              <w:rPr>
                <w:rFonts w:ascii="仿宋" w:eastAsia="仿宋" w:hAnsi="仿宋" w:hint="eastAsia"/>
                <w:kern w:val="0"/>
                <w:sz w:val="32"/>
                <w:szCs w:val="32"/>
              </w:rPr>
              <w:t>委主任委员1人。</w:t>
            </w:r>
          </w:p>
          <w:p w14:paraId="1044AA7F" w14:textId="77777777" w:rsidR="008D4C4E" w:rsidRPr="00D52CE9" w:rsidRDefault="001B43B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3</w:t>
            </w:r>
            <w:r w:rsidR="00D23610" w:rsidRPr="00D52CE9">
              <w:rPr>
                <w:rFonts w:ascii="仿宋" w:eastAsia="仿宋" w:hAnsi="仿宋" w:hint="eastAsia"/>
                <w:kern w:val="0"/>
                <w:sz w:val="32"/>
                <w:szCs w:val="32"/>
              </w:rPr>
              <w:t>教科研成果丰硕</w:t>
            </w:r>
          </w:p>
          <w:p w14:paraId="354D90F2" w14:textId="77777777" w:rsidR="00D23610" w:rsidRPr="00D52CE9" w:rsidRDefault="00D23610"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t>获得国家级、省市级各类奖项19项；申报国家级项目4个，成功获批国家级和省部级教科研项目41项；省级精品在线开放课程3门，省级一流课程3门，</w:t>
            </w:r>
            <w:proofErr w:type="gramStart"/>
            <w:r w:rsidRPr="00D52CE9">
              <w:rPr>
                <w:rFonts w:ascii="仿宋" w:eastAsia="仿宋" w:hAnsi="仿宋" w:hint="eastAsia"/>
                <w:kern w:val="0"/>
                <w:sz w:val="32"/>
                <w:szCs w:val="32"/>
              </w:rPr>
              <w:t>省级金课1门</w:t>
            </w:r>
            <w:proofErr w:type="gramEnd"/>
            <w:r w:rsidRPr="00D52CE9">
              <w:rPr>
                <w:rFonts w:ascii="仿宋" w:eastAsia="仿宋" w:hAnsi="仿宋" w:hint="eastAsia"/>
                <w:kern w:val="0"/>
                <w:sz w:val="32"/>
                <w:szCs w:val="32"/>
              </w:rPr>
              <w:t>。</w:t>
            </w:r>
          </w:p>
          <w:p w14:paraId="7BBE6056" w14:textId="77777777" w:rsidR="00D23610" w:rsidRPr="00D52CE9" w:rsidRDefault="001B43BF" w:rsidP="00D52CE9">
            <w:pPr>
              <w:spacing w:line="700" w:lineRule="exact"/>
              <w:ind w:right="-62" w:firstLineChars="200" w:firstLine="640"/>
              <w:rPr>
                <w:rFonts w:ascii="仿宋" w:eastAsia="仿宋" w:hAnsi="仿宋"/>
                <w:kern w:val="0"/>
                <w:sz w:val="32"/>
                <w:szCs w:val="32"/>
              </w:rPr>
            </w:pPr>
            <w:r w:rsidRPr="00D52CE9">
              <w:rPr>
                <w:rFonts w:ascii="仿宋" w:eastAsia="仿宋" w:hAnsi="仿宋" w:hint="eastAsia"/>
                <w:kern w:val="0"/>
                <w:sz w:val="32"/>
                <w:szCs w:val="32"/>
              </w:rPr>
              <w:lastRenderedPageBreak/>
              <w:t>4</w:t>
            </w:r>
            <w:r w:rsidR="00D23610" w:rsidRPr="00D52CE9">
              <w:rPr>
                <w:rFonts w:ascii="仿宋" w:eastAsia="仿宋" w:hAnsi="仿宋" w:hint="eastAsia"/>
                <w:kern w:val="0"/>
                <w:sz w:val="32"/>
                <w:szCs w:val="32"/>
              </w:rPr>
              <w:t>服务地方旅游经济卓有成效</w:t>
            </w:r>
          </w:p>
          <w:p w14:paraId="5182CDEF" w14:textId="77777777" w:rsidR="00286DFB" w:rsidRPr="00D52CE9" w:rsidRDefault="00D23610" w:rsidP="00D52CE9">
            <w:pPr>
              <w:spacing w:line="700" w:lineRule="exact"/>
              <w:ind w:right="-62" w:firstLineChars="200" w:firstLine="640"/>
              <w:rPr>
                <w:rFonts w:ascii="仿宋" w:eastAsia="仿宋" w:hAnsi="仿宋"/>
                <w:color w:val="000000"/>
                <w:kern w:val="0"/>
                <w:sz w:val="32"/>
                <w:szCs w:val="32"/>
              </w:rPr>
            </w:pPr>
            <w:r w:rsidRPr="00D52CE9">
              <w:rPr>
                <w:rFonts w:ascii="仿宋" w:eastAsia="仿宋" w:hAnsi="仿宋" w:hint="eastAsia"/>
                <w:kern w:val="0"/>
                <w:sz w:val="32"/>
                <w:szCs w:val="32"/>
              </w:rPr>
              <w:t>专业与东北亚休闲经济研究中心共同完成3项冰雪产业、2项文旅大数据和2项乡村扶贫省市政府和企业咨询项目；完成10多项省、市、县</w:t>
            </w:r>
            <w:proofErr w:type="gramStart"/>
            <w:r w:rsidRPr="00D52CE9">
              <w:rPr>
                <w:rFonts w:ascii="仿宋" w:eastAsia="仿宋" w:hAnsi="仿宋" w:hint="eastAsia"/>
                <w:kern w:val="0"/>
                <w:sz w:val="32"/>
                <w:szCs w:val="32"/>
              </w:rPr>
              <w:t>文旅项目</w:t>
            </w:r>
            <w:proofErr w:type="gramEnd"/>
            <w:r w:rsidRPr="00D52CE9">
              <w:rPr>
                <w:rFonts w:ascii="仿宋" w:eastAsia="仿宋" w:hAnsi="仿宋" w:hint="eastAsia"/>
                <w:kern w:val="0"/>
                <w:sz w:val="32"/>
                <w:szCs w:val="32"/>
              </w:rPr>
              <w:t>评审。</w:t>
            </w:r>
          </w:p>
        </w:tc>
      </w:tr>
    </w:tbl>
    <w:p w14:paraId="163369F3" w14:textId="77777777" w:rsidR="00E7295B" w:rsidRPr="00D52CE9" w:rsidRDefault="00E7295B" w:rsidP="00D52CE9">
      <w:pPr>
        <w:spacing w:line="700" w:lineRule="exact"/>
        <w:ind w:right="-62" w:firstLine="584"/>
        <w:rPr>
          <w:rFonts w:ascii="黑体" w:eastAsia="黑体" w:hAnsi="黑体"/>
          <w:color w:val="000000"/>
          <w:sz w:val="32"/>
          <w:szCs w:val="32"/>
        </w:rPr>
      </w:pPr>
    </w:p>
    <w:p w14:paraId="4FF75AB0" w14:textId="77777777" w:rsidR="005C7C3E" w:rsidRPr="00D52CE9" w:rsidRDefault="005C7C3E" w:rsidP="00D52CE9">
      <w:pPr>
        <w:spacing w:line="700" w:lineRule="exact"/>
        <w:ind w:right="-62" w:firstLine="584"/>
        <w:rPr>
          <w:rFonts w:ascii="黑体" w:eastAsia="黑体" w:hAnsi="黑体"/>
          <w:color w:val="000000"/>
          <w:sz w:val="32"/>
          <w:szCs w:val="32"/>
        </w:rPr>
      </w:pPr>
    </w:p>
    <w:p w14:paraId="58D573F6" w14:textId="77777777" w:rsidR="005C7C3E" w:rsidRPr="00D52CE9" w:rsidRDefault="005C7C3E" w:rsidP="00D52CE9">
      <w:pPr>
        <w:spacing w:line="700" w:lineRule="exact"/>
        <w:ind w:right="-62" w:firstLine="584"/>
        <w:rPr>
          <w:rFonts w:ascii="黑体" w:eastAsia="黑体" w:hAnsi="黑体"/>
          <w:color w:val="000000"/>
          <w:sz w:val="32"/>
          <w:szCs w:val="32"/>
        </w:rPr>
      </w:pPr>
    </w:p>
    <w:p w14:paraId="02D4A603" w14:textId="77777777" w:rsidR="005C7C3E" w:rsidRPr="00D52CE9" w:rsidRDefault="005C7C3E" w:rsidP="00D52CE9">
      <w:pPr>
        <w:spacing w:line="700" w:lineRule="exact"/>
        <w:ind w:right="-62" w:firstLine="584"/>
        <w:rPr>
          <w:rFonts w:ascii="黑体" w:eastAsia="黑体" w:hAnsi="黑体"/>
          <w:color w:val="000000"/>
          <w:sz w:val="32"/>
          <w:szCs w:val="32"/>
        </w:rPr>
      </w:pPr>
    </w:p>
    <w:p w14:paraId="3A5DF3F2" w14:textId="0FCE9271" w:rsidR="00286DFB" w:rsidRPr="00D52CE9" w:rsidRDefault="005E4B13" w:rsidP="00D52CE9">
      <w:pPr>
        <w:spacing w:line="700" w:lineRule="exact"/>
        <w:ind w:right="-62" w:firstLine="584"/>
        <w:rPr>
          <w:rFonts w:ascii="黑体" w:eastAsia="黑体" w:hAnsi="黑体"/>
          <w:color w:val="000000"/>
          <w:sz w:val="32"/>
          <w:szCs w:val="32"/>
        </w:rPr>
      </w:pPr>
      <w:r w:rsidRPr="00D52CE9">
        <w:rPr>
          <w:rFonts w:ascii="黑体" w:eastAsia="黑体" w:hAnsi="黑体" w:hint="eastAsia"/>
          <w:color w:val="000000"/>
          <w:sz w:val="32"/>
          <w:szCs w:val="32"/>
        </w:rPr>
        <w:t>九、学校推荐意见</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3"/>
      </w:tblGrid>
      <w:tr w:rsidR="00286DFB" w:rsidRPr="00D52CE9" w14:paraId="2662F7DC" w14:textId="77777777">
        <w:trPr>
          <w:trHeight w:val="4445"/>
          <w:jc w:val="center"/>
        </w:trPr>
        <w:tc>
          <w:tcPr>
            <w:tcW w:w="8765" w:type="dxa"/>
          </w:tcPr>
          <w:p w14:paraId="4164631B"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433AD4A1"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42FC0BD1"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5A5E16E8"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66A1B525"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64AF37BD"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30FA2BB2"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086B23EF"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114E3A41" w14:textId="77777777" w:rsidR="00286DFB" w:rsidRPr="00D52CE9" w:rsidRDefault="00286DFB" w:rsidP="00D52CE9">
            <w:pPr>
              <w:snapToGrid w:val="0"/>
              <w:spacing w:line="700" w:lineRule="exact"/>
              <w:ind w:firstLineChars="300" w:firstLine="960"/>
              <w:rPr>
                <w:rFonts w:ascii="仿宋" w:eastAsia="仿宋" w:hAnsi="仿宋"/>
                <w:color w:val="000000"/>
                <w:sz w:val="32"/>
                <w:szCs w:val="32"/>
              </w:rPr>
            </w:pPr>
          </w:p>
          <w:p w14:paraId="011D8C76" w14:textId="77777777" w:rsidR="00286DFB" w:rsidRPr="00D52CE9" w:rsidRDefault="005E4B13" w:rsidP="00D52CE9">
            <w:pPr>
              <w:snapToGrid w:val="0"/>
              <w:spacing w:line="700" w:lineRule="exact"/>
              <w:rPr>
                <w:rFonts w:ascii="仿宋" w:eastAsia="仿宋" w:hAnsi="仿宋"/>
                <w:color w:val="000000"/>
                <w:sz w:val="32"/>
                <w:szCs w:val="32"/>
              </w:rPr>
            </w:pPr>
            <w:r w:rsidRPr="00D52CE9">
              <w:rPr>
                <w:rFonts w:ascii="仿宋" w:eastAsia="仿宋" w:hAnsi="仿宋" w:hint="eastAsia"/>
                <w:color w:val="000000"/>
                <w:sz w:val="32"/>
                <w:szCs w:val="32"/>
              </w:rPr>
              <w:lastRenderedPageBreak/>
              <w:t xml:space="preserve">   主管校领导签字：                       学校名称（公章）</w:t>
            </w:r>
          </w:p>
          <w:p w14:paraId="65A22ADC" w14:textId="77777777" w:rsidR="00286DFB" w:rsidRPr="00D52CE9" w:rsidRDefault="00286DFB" w:rsidP="00D52CE9">
            <w:pPr>
              <w:snapToGrid w:val="0"/>
              <w:spacing w:line="700" w:lineRule="exact"/>
              <w:rPr>
                <w:rFonts w:ascii="仿宋" w:eastAsia="仿宋" w:hAnsi="仿宋"/>
                <w:color w:val="000000"/>
                <w:sz w:val="32"/>
                <w:szCs w:val="32"/>
              </w:rPr>
            </w:pPr>
          </w:p>
          <w:p w14:paraId="19532945" w14:textId="77777777" w:rsidR="00286DFB" w:rsidRPr="00D52CE9" w:rsidRDefault="005E4B13" w:rsidP="00D52CE9">
            <w:pPr>
              <w:snapToGrid w:val="0"/>
              <w:spacing w:line="700" w:lineRule="exact"/>
              <w:ind w:right="-61"/>
              <w:rPr>
                <w:rFonts w:ascii="仿宋" w:eastAsia="仿宋" w:hAnsi="仿宋"/>
                <w:color w:val="000000"/>
                <w:sz w:val="32"/>
                <w:szCs w:val="32"/>
              </w:rPr>
            </w:pPr>
            <w:r w:rsidRPr="00D52CE9">
              <w:rPr>
                <w:rFonts w:ascii="仿宋_GB2312" w:eastAsia="仿宋_GB2312" w:hAnsi="仿宋_GB2312" w:cs="仿宋_GB2312" w:hint="eastAsia"/>
                <w:color w:val="000000"/>
                <w:sz w:val="32"/>
                <w:szCs w:val="32"/>
              </w:rPr>
              <w:t xml:space="preserve">                                         2022年 9 月    日</w:t>
            </w:r>
          </w:p>
        </w:tc>
      </w:tr>
    </w:tbl>
    <w:p w14:paraId="3DCB8AD0" w14:textId="77777777" w:rsidR="00286DFB" w:rsidRDefault="00286DFB" w:rsidP="00E64C26">
      <w:pPr>
        <w:spacing w:line="560" w:lineRule="exact"/>
        <w:jc w:val="center"/>
        <w:rPr>
          <w:rFonts w:ascii="方正小标宋简体" w:eastAsia="方正小标宋简体"/>
          <w:sz w:val="44"/>
          <w:szCs w:val="44"/>
        </w:rPr>
      </w:pPr>
    </w:p>
    <w:sectPr w:rsidR="00286DFB" w:rsidSect="00011CD5">
      <w:headerReference w:type="default" r:id="rId11"/>
      <w:footerReference w:type="even" r:id="rId12"/>
      <w:footerReference w:type="default" r:id="rId13"/>
      <w:headerReference w:type="first" r:id="rId14"/>
      <w:pgSz w:w="11906" w:h="16838"/>
      <w:pgMar w:top="2098" w:right="1474" w:bottom="1985" w:left="1588" w:header="851" w:footer="147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E698" w14:textId="77777777" w:rsidR="00B63423" w:rsidRDefault="00B63423">
      <w:r>
        <w:separator/>
      </w:r>
    </w:p>
  </w:endnote>
  <w:endnote w:type="continuationSeparator" w:id="0">
    <w:p w14:paraId="39384B70" w14:textId="77777777" w:rsidR="00B63423" w:rsidRDefault="00B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B248" w14:textId="77777777" w:rsidR="00D038CB" w:rsidRDefault="00D038CB">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1D4175B6" w14:textId="77777777" w:rsidR="00D038CB" w:rsidRDefault="00D038C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702" w14:textId="77777777" w:rsidR="00D038CB" w:rsidRDefault="00000000">
    <w:pPr>
      <w:pStyle w:val="a8"/>
      <w:wordWrap w:val="0"/>
      <w:ind w:right="80"/>
      <w:jc w:val="right"/>
      <w:rPr>
        <w:rFonts w:ascii="宋体" w:hAnsi="宋体"/>
        <w:sz w:val="28"/>
        <w:szCs w:val="28"/>
      </w:rPr>
    </w:pPr>
    <w:r>
      <w:rPr>
        <w:noProof/>
        <w:sz w:val="28"/>
      </w:rPr>
      <w:pict w14:anchorId="10F8BFD2">
        <v:shapetype id="_x0000_t202" coordsize="21600,21600" o:spt="202" path="m,l,21600r21600,l21600,xe">
          <v:stroke joinstyle="miter"/>
          <v:path gradientshapeok="t" o:connecttype="rect"/>
        </v:shapetype>
        <v:shape id="文本框 1" o:spid="_x0000_s1025" type="#_x0000_t202" style="position:absolute;left:0;text-align:left;margin-left:657.2pt;margin-top:0;width:85.2pt;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" filled="f" stroked="f" strokeweight=".5pt">
          <v:textbox style="mso-fit-shape-to-text:t" inset="0,0,0,0">
            <w:txbxContent>
              <w:p w14:paraId="31E38F24" w14:textId="77777777" w:rsidR="00D038CB" w:rsidRDefault="00D038CB">
                <w:pPr>
                  <w:pStyle w:val="a8"/>
                  <w:ind w:firstLineChars="100" w:firstLine="28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527D2">
                  <w:rPr>
                    <w:rFonts w:ascii="宋体" w:hAnsi="宋体" w:cs="宋体"/>
                    <w:noProof/>
                    <w:sz w:val="28"/>
                    <w:szCs w:val="28"/>
                  </w:rPr>
                  <w:t>20</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C410" w14:textId="77777777" w:rsidR="00B63423" w:rsidRDefault="00B63423">
      <w:r>
        <w:separator/>
      </w:r>
    </w:p>
  </w:footnote>
  <w:footnote w:type="continuationSeparator" w:id="0">
    <w:p w14:paraId="5F53B226" w14:textId="77777777" w:rsidR="00B63423" w:rsidRDefault="00B6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1388" w14:textId="77777777" w:rsidR="00D038CB" w:rsidRDefault="00D038CB">
    <w:pPr>
      <w:pStyle w:val="a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C6BA" w14:textId="77777777" w:rsidR="00D038CB" w:rsidRDefault="00D038CB">
    <w:pPr>
      <w:spacing w:line="2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9047E"/>
    <w:multiLevelType w:val="hybridMultilevel"/>
    <w:tmpl w:val="9D8206CA"/>
    <w:lvl w:ilvl="0" w:tplc="889075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7324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ocumentID" w:val="{9371CED8-8EFC-4D6B-B108-4D6FB0F5AE59}"/>
    <w:docVar w:name="DocumentName" w:val="吉林省教育厅（下行文）"/>
  </w:docVars>
  <w:rsids>
    <w:rsidRoot w:val="00880773"/>
    <w:rsid w:val="BDFC7888"/>
    <w:rsid w:val="F7EBECAB"/>
    <w:rsid w:val="00001973"/>
    <w:rsid w:val="00001CF4"/>
    <w:rsid w:val="00011CD5"/>
    <w:rsid w:val="00013AAD"/>
    <w:rsid w:val="00020F17"/>
    <w:rsid w:val="0002480C"/>
    <w:rsid w:val="0003113E"/>
    <w:rsid w:val="000360F9"/>
    <w:rsid w:val="00037C7A"/>
    <w:rsid w:val="000433AE"/>
    <w:rsid w:val="00047688"/>
    <w:rsid w:val="00073C73"/>
    <w:rsid w:val="000824BC"/>
    <w:rsid w:val="000825C4"/>
    <w:rsid w:val="00086756"/>
    <w:rsid w:val="00087570"/>
    <w:rsid w:val="000A24C3"/>
    <w:rsid w:val="000A29D4"/>
    <w:rsid w:val="000A6997"/>
    <w:rsid w:val="000A6ADC"/>
    <w:rsid w:val="000B0CCA"/>
    <w:rsid w:val="000B4D8D"/>
    <w:rsid w:val="000C34DD"/>
    <w:rsid w:val="000D12BA"/>
    <w:rsid w:val="000D241F"/>
    <w:rsid w:val="000F07F1"/>
    <w:rsid w:val="000F4E8A"/>
    <w:rsid w:val="000F7FA8"/>
    <w:rsid w:val="00101754"/>
    <w:rsid w:val="00110644"/>
    <w:rsid w:val="00117B7D"/>
    <w:rsid w:val="00130D8C"/>
    <w:rsid w:val="001462E7"/>
    <w:rsid w:val="0015122C"/>
    <w:rsid w:val="001579C3"/>
    <w:rsid w:val="001727B7"/>
    <w:rsid w:val="00174F77"/>
    <w:rsid w:val="00180A92"/>
    <w:rsid w:val="00181C6C"/>
    <w:rsid w:val="00185046"/>
    <w:rsid w:val="00186BA9"/>
    <w:rsid w:val="00190244"/>
    <w:rsid w:val="0019098B"/>
    <w:rsid w:val="00193B82"/>
    <w:rsid w:val="001A385F"/>
    <w:rsid w:val="001B1D3E"/>
    <w:rsid w:val="001B43BF"/>
    <w:rsid w:val="001C5447"/>
    <w:rsid w:val="001C7D36"/>
    <w:rsid w:val="001E09A7"/>
    <w:rsid w:val="001E1E8C"/>
    <w:rsid w:val="001F6205"/>
    <w:rsid w:val="00210343"/>
    <w:rsid w:val="002221D7"/>
    <w:rsid w:val="00246380"/>
    <w:rsid w:val="00252B02"/>
    <w:rsid w:val="0026034A"/>
    <w:rsid w:val="00285359"/>
    <w:rsid w:val="00285871"/>
    <w:rsid w:val="00286DFB"/>
    <w:rsid w:val="002A0918"/>
    <w:rsid w:val="002D1380"/>
    <w:rsid w:val="002D223D"/>
    <w:rsid w:val="002D40BC"/>
    <w:rsid w:val="002E381B"/>
    <w:rsid w:val="002F1704"/>
    <w:rsid w:val="00302601"/>
    <w:rsid w:val="003026B2"/>
    <w:rsid w:val="003163D2"/>
    <w:rsid w:val="00324CE8"/>
    <w:rsid w:val="00327FC4"/>
    <w:rsid w:val="003330ED"/>
    <w:rsid w:val="00342931"/>
    <w:rsid w:val="00346B4A"/>
    <w:rsid w:val="003606F5"/>
    <w:rsid w:val="00366425"/>
    <w:rsid w:val="00371B51"/>
    <w:rsid w:val="00376E84"/>
    <w:rsid w:val="003849B3"/>
    <w:rsid w:val="00387BCD"/>
    <w:rsid w:val="003B03F6"/>
    <w:rsid w:val="003B62E6"/>
    <w:rsid w:val="003B732F"/>
    <w:rsid w:val="003C40CF"/>
    <w:rsid w:val="003C5A33"/>
    <w:rsid w:val="003D0970"/>
    <w:rsid w:val="003D7136"/>
    <w:rsid w:val="003E065D"/>
    <w:rsid w:val="003E4899"/>
    <w:rsid w:val="00407888"/>
    <w:rsid w:val="00424BCC"/>
    <w:rsid w:val="00446B37"/>
    <w:rsid w:val="00451F63"/>
    <w:rsid w:val="00470379"/>
    <w:rsid w:val="00480FA2"/>
    <w:rsid w:val="0048239E"/>
    <w:rsid w:val="00487AF9"/>
    <w:rsid w:val="0049008E"/>
    <w:rsid w:val="004A373A"/>
    <w:rsid w:val="004A475A"/>
    <w:rsid w:val="004A76D7"/>
    <w:rsid w:val="004B1A55"/>
    <w:rsid w:val="004B3247"/>
    <w:rsid w:val="004B5ABA"/>
    <w:rsid w:val="004F048C"/>
    <w:rsid w:val="00501015"/>
    <w:rsid w:val="00501285"/>
    <w:rsid w:val="00510ADC"/>
    <w:rsid w:val="00510E94"/>
    <w:rsid w:val="00520B94"/>
    <w:rsid w:val="00527635"/>
    <w:rsid w:val="00537DB7"/>
    <w:rsid w:val="00540DC0"/>
    <w:rsid w:val="005512C6"/>
    <w:rsid w:val="00567FA6"/>
    <w:rsid w:val="0057619C"/>
    <w:rsid w:val="00580AD8"/>
    <w:rsid w:val="005A100A"/>
    <w:rsid w:val="005B522F"/>
    <w:rsid w:val="005B58ED"/>
    <w:rsid w:val="005C7C3E"/>
    <w:rsid w:val="005C7CA7"/>
    <w:rsid w:val="005D5D6E"/>
    <w:rsid w:val="005E141F"/>
    <w:rsid w:val="005E4B13"/>
    <w:rsid w:val="005E657B"/>
    <w:rsid w:val="005F199A"/>
    <w:rsid w:val="006303A3"/>
    <w:rsid w:val="00636B06"/>
    <w:rsid w:val="006406D8"/>
    <w:rsid w:val="00642797"/>
    <w:rsid w:val="00642FE3"/>
    <w:rsid w:val="00651C5A"/>
    <w:rsid w:val="0066048A"/>
    <w:rsid w:val="006734FF"/>
    <w:rsid w:val="00676EDA"/>
    <w:rsid w:val="00682F28"/>
    <w:rsid w:val="00686CB0"/>
    <w:rsid w:val="006955F9"/>
    <w:rsid w:val="00697BE5"/>
    <w:rsid w:val="006A1957"/>
    <w:rsid w:val="006A4DF2"/>
    <w:rsid w:val="006A7406"/>
    <w:rsid w:val="006A7B4C"/>
    <w:rsid w:val="006B535C"/>
    <w:rsid w:val="006C423A"/>
    <w:rsid w:val="006E7DDD"/>
    <w:rsid w:val="006F342C"/>
    <w:rsid w:val="006F36C5"/>
    <w:rsid w:val="0070289D"/>
    <w:rsid w:val="00703094"/>
    <w:rsid w:val="007052DA"/>
    <w:rsid w:val="0071127F"/>
    <w:rsid w:val="00730F86"/>
    <w:rsid w:val="00740420"/>
    <w:rsid w:val="0075011E"/>
    <w:rsid w:val="00754391"/>
    <w:rsid w:val="00787FD0"/>
    <w:rsid w:val="0079651A"/>
    <w:rsid w:val="00797222"/>
    <w:rsid w:val="007A0642"/>
    <w:rsid w:val="007A3FE7"/>
    <w:rsid w:val="007A4580"/>
    <w:rsid w:val="007A49B5"/>
    <w:rsid w:val="007A50A1"/>
    <w:rsid w:val="007B1D71"/>
    <w:rsid w:val="007C13C8"/>
    <w:rsid w:val="007C2A3C"/>
    <w:rsid w:val="007F0409"/>
    <w:rsid w:val="007F09A5"/>
    <w:rsid w:val="0080689D"/>
    <w:rsid w:val="00833705"/>
    <w:rsid w:val="00833E64"/>
    <w:rsid w:val="00846548"/>
    <w:rsid w:val="00853E12"/>
    <w:rsid w:val="00863252"/>
    <w:rsid w:val="00871B12"/>
    <w:rsid w:val="00880773"/>
    <w:rsid w:val="00893C19"/>
    <w:rsid w:val="00895B0F"/>
    <w:rsid w:val="008A3EDC"/>
    <w:rsid w:val="008A3FC6"/>
    <w:rsid w:val="008B53FF"/>
    <w:rsid w:val="008C3E47"/>
    <w:rsid w:val="008D4BB6"/>
    <w:rsid w:val="008D4C4E"/>
    <w:rsid w:val="008F44D9"/>
    <w:rsid w:val="008F6310"/>
    <w:rsid w:val="0090282A"/>
    <w:rsid w:val="0090438B"/>
    <w:rsid w:val="00913D42"/>
    <w:rsid w:val="0091410C"/>
    <w:rsid w:val="009417A1"/>
    <w:rsid w:val="00942D16"/>
    <w:rsid w:val="00944F37"/>
    <w:rsid w:val="00947E20"/>
    <w:rsid w:val="0095145B"/>
    <w:rsid w:val="00954B04"/>
    <w:rsid w:val="009561C0"/>
    <w:rsid w:val="00971C3D"/>
    <w:rsid w:val="0098066A"/>
    <w:rsid w:val="00993244"/>
    <w:rsid w:val="009932BE"/>
    <w:rsid w:val="00993962"/>
    <w:rsid w:val="009A725E"/>
    <w:rsid w:val="009B0A4D"/>
    <w:rsid w:val="009B23A1"/>
    <w:rsid w:val="009B6003"/>
    <w:rsid w:val="009B60F9"/>
    <w:rsid w:val="009C62BE"/>
    <w:rsid w:val="009D2A84"/>
    <w:rsid w:val="009D5A6C"/>
    <w:rsid w:val="009E0989"/>
    <w:rsid w:val="009E7ADC"/>
    <w:rsid w:val="009F539F"/>
    <w:rsid w:val="009F59E4"/>
    <w:rsid w:val="00A02545"/>
    <w:rsid w:val="00A0295D"/>
    <w:rsid w:val="00A046C5"/>
    <w:rsid w:val="00A143E4"/>
    <w:rsid w:val="00A22972"/>
    <w:rsid w:val="00A248E8"/>
    <w:rsid w:val="00A30B9E"/>
    <w:rsid w:val="00A40109"/>
    <w:rsid w:val="00A4130D"/>
    <w:rsid w:val="00A43C16"/>
    <w:rsid w:val="00A44228"/>
    <w:rsid w:val="00A502C2"/>
    <w:rsid w:val="00A51900"/>
    <w:rsid w:val="00A550CF"/>
    <w:rsid w:val="00A62F59"/>
    <w:rsid w:val="00A73B8C"/>
    <w:rsid w:val="00A740C6"/>
    <w:rsid w:val="00A8222A"/>
    <w:rsid w:val="00A86AAD"/>
    <w:rsid w:val="00A93F5B"/>
    <w:rsid w:val="00A9444B"/>
    <w:rsid w:val="00A97FE7"/>
    <w:rsid w:val="00AA1DCC"/>
    <w:rsid w:val="00AB0A66"/>
    <w:rsid w:val="00AC5CC1"/>
    <w:rsid w:val="00AE232A"/>
    <w:rsid w:val="00AE5BF6"/>
    <w:rsid w:val="00AE654F"/>
    <w:rsid w:val="00AF51F8"/>
    <w:rsid w:val="00B00100"/>
    <w:rsid w:val="00B04E89"/>
    <w:rsid w:val="00B124C8"/>
    <w:rsid w:val="00B155C1"/>
    <w:rsid w:val="00B17888"/>
    <w:rsid w:val="00B23EC6"/>
    <w:rsid w:val="00B27284"/>
    <w:rsid w:val="00B34E2C"/>
    <w:rsid w:val="00B36D8C"/>
    <w:rsid w:val="00B37D68"/>
    <w:rsid w:val="00B475B2"/>
    <w:rsid w:val="00B527D2"/>
    <w:rsid w:val="00B52FF1"/>
    <w:rsid w:val="00B63423"/>
    <w:rsid w:val="00B76025"/>
    <w:rsid w:val="00B8320B"/>
    <w:rsid w:val="00B91DB8"/>
    <w:rsid w:val="00B9241E"/>
    <w:rsid w:val="00BA29A0"/>
    <w:rsid w:val="00BA7D09"/>
    <w:rsid w:val="00BB09C2"/>
    <w:rsid w:val="00BB0E80"/>
    <w:rsid w:val="00BB4236"/>
    <w:rsid w:val="00BC0538"/>
    <w:rsid w:val="00BC0E3E"/>
    <w:rsid w:val="00BC0E6E"/>
    <w:rsid w:val="00BE5E19"/>
    <w:rsid w:val="00BE6F2E"/>
    <w:rsid w:val="00C11C55"/>
    <w:rsid w:val="00C17550"/>
    <w:rsid w:val="00C315B8"/>
    <w:rsid w:val="00C37031"/>
    <w:rsid w:val="00C37785"/>
    <w:rsid w:val="00C46BC9"/>
    <w:rsid w:val="00C472B5"/>
    <w:rsid w:val="00C501A4"/>
    <w:rsid w:val="00C54FE7"/>
    <w:rsid w:val="00C60A90"/>
    <w:rsid w:val="00C66F42"/>
    <w:rsid w:val="00C8047C"/>
    <w:rsid w:val="00C84B79"/>
    <w:rsid w:val="00C85121"/>
    <w:rsid w:val="00C87078"/>
    <w:rsid w:val="00C90A99"/>
    <w:rsid w:val="00CA2ED4"/>
    <w:rsid w:val="00CB741C"/>
    <w:rsid w:val="00CC0330"/>
    <w:rsid w:val="00CC27EF"/>
    <w:rsid w:val="00CC2DC7"/>
    <w:rsid w:val="00CD01C6"/>
    <w:rsid w:val="00CE7F8C"/>
    <w:rsid w:val="00CF1CF6"/>
    <w:rsid w:val="00CF749E"/>
    <w:rsid w:val="00D01654"/>
    <w:rsid w:val="00D02743"/>
    <w:rsid w:val="00D038CB"/>
    <w:rsid w:val="00D069AE"/>
    <w:rsid w:val="00D17253"/>
    <w:rsid w:val="00D22FAE"/>
    <w:rsid w:val="00D23610"/>
    <w:rsid w:val="00D246C4"/>
    <w:rsid w:val="00D3071F"/>
    <w:rsid w:val="00D34787"/>
    <w:rsid w:val="00D4346B"/>
    <w:rsid w:val="00D472D8"/>
    <w:rsid w:val="00D52CE9"/>
    <w:rsid w:val="00D626B0"/>
    <w:rsid w:val="00D646BD"/>
    <w:rsid w:val="00D64FD8"/>
    <w:rsid w:val="00D84B89"/>
    <w:rsid w:val="00D905D7"/>
    <w:rsid w:val="00D90B07"/>
    <w:rsid w:val="00D9346B"/>
    <w:rsid w:val="00D9623D"/>
    <w:rsid w:val="00DA69DF"/>
    <w:rsid w:val="00DB25CA"/>
    <w:rsid w:val="00DC0B3D"/>
    <w:rsid w:val="00DC0FD5"/>
    <w:rsid w:val="00DC306F"/>
    <w:rsid w:val="00DC5E4C"/>
    <w:rsid w:val="00DE667B"/>
    <w:rsid w:val="00DF2874"/>
    <w:rsid w:val="00E04249"/>
    <w:rsid w:val="00E0684A"/>
    <w:rsid w:val="00E14756"/>
    <w:rsid w:val="00E16AB7"/>
    <w:rsid w:val="00E24E84"/>
    <w:rsid w:val="00E2676A"/>
    <w:rsid w:val="00E27E2C"/>
    <w:rsid w:val="00E32324"/>
    <w:rsid w:val="00E34A80"/>
    <w:rsid w:val="00E43F72"/>
    <w:rsid w:val="00E44B32"/>
    <w:rsid w:val="00E63152"/>
    <w:rsid w:val="00E64C26"/>
    <w:rsid w:val="00E67C73"/>
    <w:rsid w:val="00E7295B"/>
    <w:rsid w:val="00E7637B"/>
    <w:rsid w:val="00E8593E"/>
    <w:rsid w:val="00E91299"/>
    <w:rsid w:val="00EA49E1"/>
    <w:rsid w:val="00EB5301"/>
    <w:rsid w:val="00EB542E"/>
    <w:rsid w:val="00ED52B8"/>
    <w:rsid w:val="00F01FF6"/>
    <w:rsid w:val="00F029B5"/>
    <w:rsid w:val="00F036E2"/>
    <w:rsid w:val="00F04205"/>
    <w:rsid w:val="00F070D8"/>
    <w:rsid w:val="00F35D8D"/>
    <w:rsid w:val="00F411BF"/>
    <w:rsid w:val="00F57175"/>
    <w:rsid w:val="00F6404B"/>
    <w:rsid w:val="00F742C9"/>
    <w:rsid w:val="00F75CF3"/>
    <w:rsid w:val="00F8366F"/>
    <w:rsid w:val="00F870B9"/>
    <w:rsid w:val="00F9398F"/>
    <w:rsid w:val="00F93F60"/>
    <w:rsid w:val="00FA0FE7"/>
    <w:rsid w:val="00FA7572"/>
    <w:rsid w:val="00FB11C5"/>
    <w:rsid w:val="00FC1E8B"/>
    <w:rsid w:val="00FC24DD"/>
    <w:rsid w:val="00FC2C6F"/>
    <w:rsid w:val="00FC63CE"/>
    <w:rsid w:val="00FD7EF7"/>
    <w:rsid w:val="00FE08BB"/>
    <w:rsid w:val="00FE6117"/>
    <w:rsid w:val="00FE6509"/>
    <w:rsid w:val="00FF402E"/>
    <w:rsid w:val="00FF5F89"/>
    <w:rsid w:val="27E34F9A"/>
    <w:rsid w:val="35F7015A"/>
    <w:rsid w:val="4A0B55BB"/>
    <w:rsid w:val="4BEB45FE"/>
    <w:rsid w:val="6FB9210A"/>
    <w:rsid w:val="7FAF7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1048F"/>
  <w15:docId w15:val="{7C25FD2F-14D7-4352-8B84-F8A63311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C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011CD5"/>
    <w:rPr>
      <w:rFonts w:ascii="宋体" w:eastAsiaTheme="minorEastAsia" w:hAnsi="Courier New" w:cs="Courier New"/>
      <w:szCs w:val="21"/>
    </w:rPr>
  </w:style>
  <w:style w:type="paragraph" w:styleId="a5">
    <w:name w:val="Date"/>
    <w:basedOn w:val="a"/>
    <w:next w:val="a"/>
    <w:link w:val="a6"/>
    <w:qFormat/>
    <w:rsid w:val="00011CD5"/>
    <w:pPr>
      <w:ind w:leftChars="2500" w:left="100"/>
    </w:pPr>
  </w:style>
  <w:style w:type="paragraph" w:styleId="a7">
    <w:name w:val="Balloon Text"/>
    <w:basedOn w:val="a"/>
    <w:semiHidden/>
    <w:qFormat/>
    <w:rsid w:val="00011CD5"/>
    <w:rPr>
      <w:sz w:val="18"/>
      <w:szCs w:val="18"/>
    </w:rPr>
  </w:style>
  <w:style w:type="paragraph" w:styleId="a8">
    <w:name w:val="footer"/>
    <w:basedOn w:val="a"/>
    <w:qFormat/>
    <w:rsid w:val="00011CD5"/>
    <w:pPr>
      <w:tabs>
        <w:tab w:val="center" w:pos="4153"/>
        <w:tab w:val="right" w:pos="8306"/>
      </w:tabs>
      <w:snapToGrid w:val="0"/>
      <w:jc w:val="left"/>
    </w:pPr>
    <w:rPr>
      <w:sz w:val="18"/>
      <w:szCs w:val="18"/>
    </w:rPr>
  </w:style>
  <w:style w:type="paragraph" w:styleId="a9">
    <w:name w:val="header"/>
    <w:basedOn w:val="a"/>
    <w:qFormat/>
    <w:rsid w:val="00011CD5"/>
    <w:pPr>
      <w:pBdr>
        <w:bottom w:val="single" w:sz="6" w:space="1" w:color="auto"/>
      </w:pBdr>
      <w:tabs>
        <w:tab w:val="center" w:pos="4153"/>
        <w:tab w:val="right" w:pos="8306"/>
      </w:tabs>
      <w:snapToGrid w:val="0"/>
      <w:jc w:val="center"/>
    </w:pPr>
    <w:rPr>
      <w:sz w:val="18"/>
      <w:szCs w:val="18"/>
    </w:rPr>
  </w:style>
  <w:style w:type="paragraph" w:styleId="aa">
    <w:name w:val="Title"/>
    <w:basedOn w:val="a"/>
    <w:next w:val="a"/>
    <w:link w:val="ab"/>
    <w:qFormat/>
    <w:rsid w:val="00011CD5"/>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qFormat/>
    <w:rsid w:val="00011C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rsid w:val="00011CD5"/>
  </w:style>
  <w:style w:type="paragraph" w:styleId="ae">
    <w:name w:val="List Paragraph"/>
    <w:basedOn w:val="a"/>
    <w:uiPriority w:val="34"/>
    <w:qFormat/>
    <w:rsid w:val="00011CD5"/>
    <w:pPr>
      <w:ind w:firstLineChars="200" w:firstLine="420"/>
    </w:pPr>
  </w:style>
  <w:style w:type="character" w:customStyle="1" w:styleId="ab">
    <w:name w:val="标题 字符"/>
    <w:basedOn w:val="a0"/>
    <w:link w:val="aa"/>
    <w:qFormat/>
    <w:rsid w:val="00011CD5"/>
    <w:rPr>
      <w:rFonts w:asciiTheme="majorHAnsi" w:eastAsiaTheme="majorEastAsia" w:hAnsiTheme="majorHAnsi" w:cstheme="majorBidi"/>
      <w:b/>
      <w:bCs/>
      <w:kern w:val="2"/>
      <w:sz w:val="32"/>
      <w:szCs w:val="32"/>
    </w:rPr>
  </w:style>
  <w:style w:type="character" w:customStyle="1" w:styleId="a4">
    <w:name w:val="纯文本 字符"/>
    <w:basedOn w:val="a0"/>
    <w:link w:val="a3"/>
    <w:qFormat/>
    <w:rsid w:val="00011CD5"/>
    <w:rPr>
      <w:rFonts w:ascii="宋体" w:eastAsiaTheme="minorEastAsia" w:hAnsi="Courier New" w:cs="Courier New"/>
      <w:kern w:val="2"/>
      <w:sz w:val="21"/>
      <w:szCs w:val="21"/>
    </w:rPr>
  </w:style>
  <w:style w:type="character" w:customStyle="1" w:styleId="a6">
    <w:name w:val="日期 字符"/>
    <w:basedOn w:val="a0"/>
    <w:link w:val="a5"/>
    <w:qFormat/>
    <w:rsid w:val="00011CD5"/>
    <w:rPr>
      <w:kern w:val="2"/>
      <w:sz w:val="21"/>
      <w:szCs w:val="24"/>
    </w:rPr>
  </w:style>
  <w:style w:type="character" w:customStyle="1" w:styleId="font41">
    <w:name w:val="font41"/>
    <w:basedOn w:val="a0"/>
    <w:qFormat/>
    <w:rsid w:val="00011CD5"/>
    <w:rPr>
      <w:rFonts w:ascii="宋体" w:eastAsia="宋体" w:hAnsi="宋体" w:cs="宋体"/>
      <w:b/>
      <w:bCs/>
      <w:color w:val="000000"/>
      <w:sz w:val="30"/>
      <w:szCs w:val="30"/>
      <w:u w:val="none"/>
    </w:rPr>
  </w:style>
  <w:style w:type="character" w:customStyle="1" w:styleId="font11">
    <w:name w:val="font11"/>
    <w:basedOn w:val="a0"/>
    <w:qFormat/>
    <w:rsid w:val="00011CD5"/>
    <w:rPr>
      <w:rFonts w:ascii="宋体" w:eastAsia="宋体" w:hAnsi="宋体" w:cs="宋体"/>
      <w:b/>
      <w:bCs/>
      <w:color w:val="000000"/>
      <w:sz w:val="16"/>
      <w:szCs w:val="16"/>
      <w:u w:val="none"/>
    </w:rPr>
  </w:style>
  <w:style w:type="character" w:customStyle="1" w:styleId="font21">
    <w:name w:val="font21"/>
    <w:basedOn w:val="a0"/>
    <w:qFormat/>
    <w:rsid w:val="00011CD5"/>
    <w:rPr>
      <w:rFonts w:ascii="宋体" w:eastAsia="宋体" w:hAnsi="宋体" w:cs="宋体"/>
      <w:color w:val="000000"/>
      <w:sz w:val="16"/>
      <w:szCs w:val="16"/>
      <w:u w:val="none"/>
    </w:rPr>
  </w:style>
  <w:style w:type="table" w:customStyle="1" w:styleId="1">
    <w:name w:val="网格型1"/>
    <w:basedOn w:val="a1"/>
    <w:qFormat/>
    <w:rsid w:val="00011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A97FE7"/>
    <w:pPr>
      <w:widowControl/>
      <w:spacing w:before="100" w:beforeAutospacing="1" w:after="100" w:afterAutospacing="1"/>
      <w:jc w:val="left"/>
    </w:pPr>
    <w:rPr>
      <w:rFonts w:ascii="宋体" w:hAnsi="宋体" w:cs="宋体"/>
      <w:kern w:val="0"/>
      <w:sz w:val="24"/>
    </w:rPr>
  </w:style>
  <w:style w:type="character" w:styleId="af">
    <w:name w:val="Hyperlink"/>
    <w:basedOn w:val="a0"/>
    <w:unhideWhenUsed/>
    <w:rsid w:val="00C472B5"/>
    <w:rPr>
      <w:color w:val="0000FF" w:themeColor="hyperlink"/>
      <w:u w:val="single"/>
    </w:rPr>
  </w:style>
  <w:style w:type="character" w:customStyle="1" w:styleId="10">
    <w:name w:val="未处理的提及1"/>
    <w:basedOn w:val="a0"/>
    <w:uiPriority w:val="99"/>
    <w:semiHidden/>
    <w:unhideWhenUsed/>
    <w:rsid w:val="00C472B5"/>
    <w:rPr>
      <w:color w:val="605E5C"/>
      <w:shd w:val="clear" w:color="auto" w:fill="E1DFDD"/>
    </w:rPr>
  </w:style>
  <w:style w:type="character" w:customStyle="1" w:styleId="fontstyle01">
    <w:name w:val="fontstyle01"/>
    <w:basedOn w:val="a0"/>
    <w:rsid w:val="00871B12"/>
    <w:rPr>
      <w:rFonts w:ascii="仿宋" w:hAnsi="仿宋" w:hint="default"/>
      <w:color w:val="000000"/>
      <w:sz w:val="32"/>
      <w:szCs w:val="32"/>
    </w:rPr>
  </w:style>
  <w:style w:type="character" w:styleId="af0">
    <w:name w:val="Unresolved Mention"/>
    <w:basedOn w:val="a0"/>
    <w:uiPriority w:val="99"/>
    <w:semiHidden/>
    <w:unhideWhenUsed/>
    <w:rsid w:val="0004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297">
      <w:bodyDiv w:val="1"/>
      <w:marLeft w:val="0"/>
      <w:marRight w:val="0"/>
      <w:marTop w:val="0"/>
      <w:marBottom w:val="0"/>
      <w:divBdr>
        <w:top w:val="none" w:sz="0" w:space="0" w:color="auto"/>
        <w:left w:val="none" w:sz="0" w:space="0" w:color="auto"/>
        <w:bottom w:val="none" w:sz="0" w:space="0" w:color="auto"/>
        <w:right w:val="none" w:sz="0" w:space="0" w:color="auto"/>
      </w:divBdr>
      <w:divsChild>
        <w:div w:id="911348714">
          <w:marLeft w:val="0"/>
          <w:marRight w:val="0"/>
          <w:marTop w:val="0"/>
          <w:marBottom w:val="0"/>
          <w:divBdr>
            <w:top w:val="none" w:sz="0" w:space="0" w:color="auto"/>
            <w:left w:val="none" w:sz="0" w:space="0" w:color="auto"/>
            <w:bottom w:val="none" w:sz="0" w:space="0" w:color="auto"/>
            <w:right w:val="none" w:sz="0" w:space="0" w:color="auto"/>
          </w:divBdr>
          <w:divsChild>
            <w:div w:id="1964337261">
              <w:marLeft w:val="0"/>
              <w:marRight w:val="0"/>
              <w:marTop w:val="0"/>
              <w:marBottom w:val="0"/>
              <w:divBdr>
                <w:top w:val="none" w:sz="0" w:space="0" w:color="auto"/>
                <w:left w:val="none" w:sz="0" w:space="0" w:color="auto"/>
                <w:bottom w:val="none" w:sz="0" w:space="0" w:color="auto"/>
                <w:right w:val="none" w:sz="0" w:space="0" w:color="auto"/>
              </w:divBdr>
              <w:divsChild>
                <w:div w:id="15711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6870">
      <w:bodyDiv w:val="1"/>
      <w:marLeft w:val="0"/>
      <w:marRight w:val="0"/>
      <w:marTop w:val="0"/>
      <w:marBottom w:val="0"/>
      <w:divBdr>
        <w:top w:val="none" w:sz="0" w:space="0" w:color="auto"/>
        <w:left w:val="none" w:sz="0" w:space="0" w:color="auto"/>
        <w:bottom w:val="none" w:sz="0" w:space="0" w:color="auto"/>
        <w:right w:val="none" w:sz="0" w:space="0" w:color="auto"/>
      </w:divBdr>
      <w:divsChild>
        <w:div w:id="967323201">
          <w:marLeft w:val="0"/>
          <w:marRight w:val="0"/>
          <w:marTop w:val="0"/>
          <w:marBottom w:val="0"/>
          <w:divBdr>
            <w:top w:val="none" w:sz="0" w:space="0" w:color="auto"/>
            <w:left w:val="none" w:sz="0" w:space="0" w:color="auto"/>
            <w:bottom w:val="none" w:sz="0" w:space="0" w:color="auto"/>
            <w:right w:val="none" w:sz="0" w:space="0" w:color="auto"/>
          </w:divBdr>
          <w:divsChild>
            <w:div w:id="446512941">
              <w:marLeft w:val="0"/>
              <w:marRight w:val="0"/>
              <w:marTop w:val="0"/>
              <w:marBottom w:val="0"/>
              <w:divBdr>
                <w:top w:val="none" w:sz="0" w:space="0" w:color="auto"/>
                <w:left w:val="none" w:sz="0" w:space="0" w:color="auto"/>
                <w:bottom w:val="none" w:sz="0" w:space="0" w:color="auto"/>
                <w:right w:val="none" w:sz="0" w:space="0" w:color="auto"/>
              </w:divBdr>
              <w:divsChild>
                <w:div w:id="1517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7439">
      <w:bodyDiv w:val="1"/>
      <w:marLeft w:val="0"/>
      <w:marRight w:val="0"/>
      <w:marTop w:val="0"/>
      <w:marBottom w:val="0"/>
      <w:divBdr>
        <w:top w:val="none" w:sz="0" w:space="0" w:color="auto"/>
        <w:left w:val="none" w:sz="0" w:space="0" w:color="auto"/>
        <w:bottom w:val="none" w:sz="0" w:space="0" w:color="auto"/>
        <w:right w:val="none" w:sz="0" w:space="0" w:color="auto"/>
      </w:divBdr>
      <w:divsChild>
        <w:div w:id="755902460">
          <w:marLeft w:val="0"/>
          <w:marRight w:val="0"/>
          <w:marTop w:val="0"/>
          <w:marBottom w:val="0"/>
          <w:divBdr>
            <w:top w:val="none" w:sz="0" w:space="0" w:color="auto"/>
            <w:left w:val="none" w:sz="0" w:space="0" w:color="auto"/>
            <w:bottom w:val="none" w:sz="0" w:space="0" w:color="auto"/>
            <w:right w:val="none" w:sz="0" w:space="0" w:color="auto"/>
          </w:divBdr>
          <w:divsChild>
            <w:div w:id="2061246711">
              <w:marLeft w:val="0"/>
              <w:marRight w:val="0"/>
              <w:marTop w:val="0"/>
              <w:marBottom w:val="0"/>
              <w:divBdr>
                <w:top w:val="none" w:sz="0" w:space="0" w:color="auto"/>
                <w:left w:val="none" w:sz="0" w:space="0" w:color="auto"/>
                <w:bottom w:val="none" w:sz="0" w:space="0" w:color="auto"/>
                <w:right w:val="none" w:sz="0" w:space="0" w:color="auto"/>
              </w:divBdr>
              <w:divsChild>
                <w:div w:id="6544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1960">
      <w:bodyDiv w:val="1"/>
      <w:marLeft w:val="0"/>
      <w:marRight w:val="0"/>
      <w:marTop w:val="0"/>
      <w:marBottom w:val="0"/>
      <w:divBdr>
        <w:top w:val="none" w:sz="0" w:space="0" w:color="auto"/>
        <w:left w:val="none" w:sz="0" w:space="0" w:color="auto"/>
        <w:bottom w:val="none" w:sz="0" w:space="0" w:color="auto"/>
        <w:right w:val="none" w:sz="0" w:space="0" w:color="auto"/>
      </w:divBdr>
      <w:divsChild>
        <w:div w:id="872424814">
          <w:marLeft w:val="0"/>
          <w:marRight w:val="0"/>
          <w:marTop w:val="0"/>
          <w:marBottom w:val="0"/>
          <w:divBdr>
            <w:top w:val="none" w:sz="0" w:space="0" w:color="auto"/>
            <w:left w:val="none" w:sz="0" w:space="0" w:color="auto"/>
            <w:bottom w:val="none" w:sz="0" w:space="0" w:color="auto"/>
            <w:right w:val="none" w:sz="0" w:space="0" w:color="auto"/>
          </w:divBdr>
          <w:divsChild>
            <w:div w:id="1764302785">
              <w:marLeft w:val="0"/>
              <w:marRight w:val="0"/>
              <w:marTop w:val="0"/>
              <w:marBottom w:val="0"/>
              <w:divBdr>
                <w:top w:val="none" w:sz="0" w:space="0" w:color="auto"/>
                <w:left w:val="none" w:sz="0" w:space="0" w:color="auto"/>
                <w:bottom w:val="none" w:sz="0" w:space="0" w:color="auto"/>
                <w:right w:val="none" w:sz="0" w:space="0" w:color="auto"/>
              </w:divBdr>
              <w:divsChild>
                <w:div w:id="11133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6710">
      <w:bodyDiv w:val="1"/>
      <w:marLeft w:val="0"/>
      <w:marRight w:val="0"/>
      <w:marTop w:val="0"/>
      <w:marBottom w:val="0"/>
      <w:divBdr>
        <w:top w:val="none" w:sz="0" w:space="0" w:color="auto"/>
        <w:left w:val="none" w:sz="0" w:space="0" w:color="auto"/>
        <w:bottom w:val="none" w:sz="0" w:space="0" w:color="auto"/>
        <w:right w:val="none" w:sz="0" w:space="0" w:color="auto"/>
      </w:divBdr>
      <w:divsChild>
        <w:div w:id="833960467">
          <w:marLeft w:val="0"/>
          <w:marRight w:val="0"/>
          <w:marTop w:val="0"/>
          <w:marBottom w:val="0"/>
          <w:divBdr>
            <w:top w:val="none" w:sz="0" w:space="0" w:color="auto"/>
            <w:left w:val="none" w:sz="0" w:space="0" w:color="auto"/>
            <w:bottom w:val="none" w:sz="0" w:space="0" w:color="auto"/>
            <w:right w:val="none" w:sz="0" w:space="0" w:color="auto"/>
          </w:divBdr>
          <w:divsChild>
            <w:div w:id="1408110861">
              <w:marLeft w:val="0"/>
              <w:marRight w:val="0"/>
              <w:marTop w:val="0"/>
              <w:marBottom w:val="0"/>
              <w:divBdr>
                <w:top w:val="none" w:sz="0" w:space="0" w:color="auto"/>
                <w:left w:val="none" w:sz="0" w:space="0" w:color="auto"/>
                <w:bottom w:val="none" w:sz="0" w:space="0" w:color="auto"/>
                <w:right w:val="none" w:sz="0" w:space="0" w:color="auto"/>
              </w:divBdr>
              <w:divsChild>
                <w:div w:id="20264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2637">
      <w:bodyDiv w:val="1"/>
      <w:marLeft w:val="0"/>
      <w:marRight w:val="0"/>
      <w:marTop w:val="0"/>
      <w:marBottom w:val="0"/>
      <w:divBdr>
        <w:top w:val="none" w:sz="0" w:space="0" w:color="auto"/>
        <w:left w:val="none" w:sz="0" w:space="0" w:color="auto"/>
        <w:bottom w:val="none" w:sz="0" w:space="0" w:color="auto"/>
        <w:right w:val="none" w:sz="0" w:space="0" w:color="auto"/>
      </w:divBdr>
      <w:divsChild>
        <w:div w:id="539560464">
          <w:marLeft w:val="0"/>
          <w:marRight w:val="0"/>
          <w:marTop w:val="0"/>
          <w:marBottom w:val="0"/>
          <w:divBdr>
            <w:top w:val="none" w:sz="0" w:space="0" w:color="auto"/>
            <w:left w:val="none" w:sz="0" w:space="0" w:color="auto"/>
            <w:bottom w:val="none" w:sz="0" w:space="0" w:color="auto"/>
            <w:right w:val="none" w:sz="0" w:space="0" w:color="auto"/>
          </w:divBdr>
          <w:divsChild>
            <w:div w:id="987326305">
              <w:marLeft w:val="0"/>
              <w:marRight w:val="0"/>
              <w:marTop w:val="0"/>
              <w:marBottom w:val="0"/>
              <w:divBdr>
                <w:top w:val="none" w:sz="0" w:space="0" w:color="auto"/>
                <w:left w:val="none" w:sz="0" w:space="0" w:color="auto"/>
                <w:bottom w:val="none" w:sz="0" w:space="0" w:color="auto"/>
                <w:right w:val="none" w:sz="0" w:space="0" w:color="auto"/>
              </w:divBdr>
              <w:divsChild>
                <w:div w:id="16512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3249">
      <w:bodyDiv w:val="1"/>
      <w:marLeft w:val="0"/>
      <w:marRight w:val="0"/>
      <w:marTop w:val="0"/>
      <w:marBottom w:val="0"/>
      <w:divBdr>
        <w:top w:val="none" w:sz="0" w:space="0" w:color="auto"/>
        <w:left w:val="none" w:sz="0" w:space="0" w:color="auto"/>
        <w:bottom w:val="none" w:sz="0" w:space="0" w:color="auto"/>
        <w:right w:val="none" w:sz="0" w:space="0" w:color="auto"/>
      </w:divBdr>
      <w:divsChild>
        <w:div w:id="1488323461">
          <w:marLeft w:val="0"/>
          <w:marRight w:val="0"/>
          <w:marTop w:val="0"/>
          <w:marBottom w:val="0"/>
          <w:divBdr>
            <w:top w:val="none" w:sz="0" w:space="0" w:color="auto"/>
            <w:left w:val="none" w:sz="0" w:space="0" w:color="auto"/>
            <w:bottom w:val="none" w:sz="0" w:space="0" w:color="auto"/>
            <w:right w:val="none" w:sz="0" w:space="0" w:color="auto"/>
          </w:divBdr>
          <w:divsChild>
            <w:div w:id="258222175">
              <w:marLeft w:val="0"/>
              <w:marRight w:val="0"/>
              <w:marTop w:val="0"/>
              <w:marBottom w:val="0"/>
              <w:divBdr>
                <w:top w:val="none" w:sz="0" w:space="0" w:color="auto"/>
                <w:left w:val="none" w:sz="0" w:space="0" w:color="auto"/>
                <w:bottom w:val="none" w:sz="0" w:space="0" w:color="auto"/>
                <w:right w:val="none" w:sz="0" w:space="0" w:color="auto"/>
              </w:divBdr>
              <w:divsChild>
                <w:div w:id="20615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8379">
      <w:bodyDiv w:val="1"/>
      <w:marLeft w:val="0"/>
      <w:marRight w:val="0"/>
      <w:marTop w:val="0"/>
      <w:marBottom w:val="0"/>
      <w:divBdr>
        <w:top w:val="none" w:sz="0" w:space="0" w:color="auto"/>
        <w:left w:val="none" w:sz="0" w:space="0" w:color="auto"/>
        <w:bottom w:val="none" w:sz="0" w:space="0" w:color="auto"/>
        <w:right w:val="none" w:sz="0" w:space="0" w:color="auto"/>
      </w:divBdr>
      <w:divsChild>
        <w:div w:id="596862290">
          <w:marLeft w:val="0"/>
          <w:marRight w:val="0"/>
          <w:marTop w:val="0"/>
          <w:marBottom w:val="0"/>
          <w:divBdr>
            <w:top w:val="none" w:sz="0" w:space="0" w:color="auto"/>
            <w:left w:val="none" w:sz="0" w:space="0" w:color="auto"/>
            <w:bottom w:val="none" w:sz="0" w:space="0" w:color="auto"/>
            <w:right w:val="none" w:sz="0" w:space="0" w:color="auto"/>
          </w:divBdr>
          <w:divsChild>
            <w:div w:id="922178620">
              <w:marLeft w:val="0"/>
              <w:marRight w:val="0"/>
              <w:marTop w:val="0"/>
              <w:marBottom w:val="0"/>
              <w:divBdr>
                <w:top w:val="none" w:sz="0" w:space="0" w:color="auto"/>
                <w:left w:val="none" w:sz="0" w:space="0" w:color="auto"/>
                <w:bottom w:val="none" w:sz="0" w:space="0" w:color="auto"/>
                <w:right w:val="none" w:sz="0" w:space="0" w:color="auto"/>
              </w:divBdr>
              <w:divsChild>
                <w:div w:id="10771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2989">
      <w:bodyDiv w:val="1"/>
      <w:marLeft w:val="0"/>
      <w:marRight w:val="0"/>
      <w:marTop w:val="0"/>
      <w:marBottom w:val="0"/>
      <w:divBdr>
        <w:top w:val="none" w:sz="0" w:space="0" w:color="auto"/>
        <w:left w:val="none" w:sz="0" w:space="0" w:color="auto"/>
        <w:bottom w:val="none" w:sz="0" w:space="0" w:color="auto"/>
        <w:right w:val="none" w:sz="0" w:space="0" w:color="auto"/>
      </w:divBdr>
      <w:divsChild>
        <w:div w:id="514154016">
          <w:marLeft w:val="0"/>
          <w:marRight w:val="0"/>
          <w:marTop w:val="0"/>
          <w:marBottom w:val="0"/>
          <w:divBdr>
            <w:top w:val="none" w:sz="0" w:space="0" w:color="auto"/>
            <w:left w:val="none" w:sz="0" w:space="0" w:color="auto"/>
            <w:bottom w:val="none" w:sz="0" w:space="0" w:color="auto"/>
            <w:right w:val="none" w:sz="0" w:space="0" w:color="auto"/>
          </w:divBdr>
          <w:divsChild>
            <w:div w:id="2078940336">
              <w:marLeft w:val="0"/>
              <w:marRight w:val="0"/>
              <w:marTop w:val="0"/>
              <w:marBottom w:val="0"/>
              <w:divBdr>
                <w:top w:val="none" w:sz="0" w:space="0" w:color="auto"/>
                <w:left w:val="none" w:sz="0" w:space="0" w:color="auto"/>
                <w:bottom w:val="none" w:sz="0" w:space="0" w:color="auto"/>
                <w:right w:val="none" w:sz="0" w:space="0" w:color="auto"/>
              </w:divBdr>
              <w:divsChild>
                <w:div w:id="12856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5184">
      <w:bodyDiv w:val="1"/>
      <w:marLeft w:val="0"/>
      <w:marRight w:val="0"/>
      <w:marTop w:val="0"/>
      <w:marBottom w:val="0"/>
      <w:divBdr>
        <w:top w:val="none" w:sz="0" w:space="0" w:color="auto"/>
        <w:left w:val="none" w:sz="0" w:space="0" w:color="auto"/>
        <w:bottom w:val="none" w:sz="0" w:space="0" w:color="auto"/>
        <w:right w:val="none" w:sz="0" w:space="0" w:color="auto"/>
      </w:divBdr>
      <w:divsChild>
        <w:div w:id="1540430627">
          <w:marLeft w:val="0"/>
          <w:marRight w:val="0"/>
          <w:marTop w:val="0"/>
          <w:marBottom w:val="0"/>
          <w:divBdr>
            <w:top w:val="none" w:sz="0" w:space="0" w:color="auto"/>
            <w:left w:val="none" w:sz="0" w:space="0" w:color="auto"/>
            <w:bottom w:val="none" w:sz="0" w:space="0" w:color="auto"/>
            <w:right w:val="none" w:sz="0" w:space="0" w:color="auto"/>
          </w:divBdr>
          <w:divsChild>
            <w:div w:id="1593850539">
              <w:marLeft w:val="0"/>
              <w:marRight w:val="0"/>
              <w:marTop w:val="0"/>
              <w:marBottom w:val="0"/>
              <w:divBdr>
                <w:top w:val="none" w:sz="0" w:space="0" w:color="auto"/>
                <w:left w:val="none" w:sz="0" w:space="0" w:color="auto"/>
                <w:bottom w:val="none" w:sz="0" w:space="0" w:color="auto"/>
                <w:right w:val="none" w:sz="0" w:space="0" w:color="auto"/>
              </w:divBdr>
              <w:divsChild>
                <w:div w:id="6401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3307">
      <w:bodyDiv w:val="1"/>
      <w:marLeft w:val="0"/>
      <w:marRight w:val="0"/>
      <w:marTop w:val="0"/>
      <w:marBottom w:val="0"/>
      <w:divBdr>
        <w:top w:val="none" w:sz="0" w:space="0" w:color="auto"/>
        <w:left w:val="none" w:sz="0" w:space="0" w:color="auto"/>
        <w:bottom w:val="none" w:sz="0" w:space="0" w:color="auto"/>
        <w:right w:val="none" w:sz="0" w:space="0" w:color="auto"/>
      </w:divBdr>
      <w:divsChild>
        <w:div w:id="2068608986">
          <w:marLeft w:val="0"/>
          <w:marRight w:val="0"/>
          <w:marTop w:val="0"/>
          <w:marBottom w:val="0"/>
          <w:divBdr>
            <w:top w:val="none" w:sz="0" w:space="0" w:color="auto"/>
            <w:left w:val="none" w:sz="0" w:space="0" w:color="auto"/>
            <w:bottom w:val="none" w:sz="0" w:space="0" w:color="auto"/>
            <w:right w:val="none" w:sz="0" w:space="0" w:color="auto"/>
          </w:divBdr>
          <w:divsChild>
            <w:div w:id="866330893">
              <w:marLeft w:val="0"/>
              <w:marRight w:val="0"/>
              <w:marTop w:val="0"/>
              <w:marBottom w:val="0"/>
              <w:divBdr>
                <w:top w:val="none" w:sz="0" w:space="0" w:color="auto"/>
                <w:left w:val="none" w:sz="0" w:space="0" w:color="auto"/>
                <w:bottom w:val="none" w:sz="0" w:space="0" w:color="auto"/>
                <w:right w:val="none" w:sz="0" w:space="0" w:color="auto"/>
              </w:divBdr>
              <w:divsChild>
                <w:div w:id="19173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98069">
      <w:bodyDiv w:val="1"/>
      <w:marLeft w:val="0"/>
      <w:marRight w:val="0"/>
      <w:marTop w:val="0"/>
      <w:marBottom w:val="0"/>
      <w:divBdr>
        <w:top w:val="none" w:sz="0" w:space="0" w:color="auto"/>
        <w:left w:val="none" w:sz="0" w:space="0" w:color="auto"/>
        <w:bottom w:val="none" w:sz="0" w:space="0" w:color="auto"/>
        <w:right w:val="none" w:sz="0" w:space="0" w:color="auto"/>
      </w:divBdr>
      <w:divsChild>
        <w:div w:id="346562410">
          <w:marLeft w:val="0"/>
          <w:marRight w:val="0"/>
          <w:marTop w:val="0"/>
          <w:marBottom w:val="0"/>
          <w:divBdr>
            <w:top w:val="none" w:sz="0" w:space="0" w:color="auto"/>
            <w:left w:val="none" w:sz="0" w:space="0" w:color="auto"/>
            <w:bottom w:val="none" w:sz="0" w:space="0" w:color="auto"/>
            <w:right w:val="none" w:sz="0" w:space="0" w:color="auto"/>
          </w:divBdr>
          <w:divsChild>
            <w:div w:id="953440313">
              <w:marLeft w:val="0"/>
              <w:marRight w:val="0"/>
              <w:marTop w:val="0"/>
              <w:marBottom w:val="0"/>
              <w:divBdr>
                <w:top w:val="none" w:sz="0" w:space="0" w:color="auto"/>
                <w:left w:val="none" w:sz="0" w:space="0" w:color="auto"/>
                <w:bottom w:val="none" w:sz="0" w:space="0" w:color="auto"/>
                <w:right w:val="none" w:sz="0" w:space="0" w:color="auto"/>
              </w:divBdr>
              <w:divsChild>
                <w:div w:id="12008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66055">
      <w:bodyDiv w:val="1"/>
      <w:marLeft w:val="0"/>
      <w:marRight w:val="0"/>
      <w:marTop w:val="0"/>
      <w:marBottom w:val="0"/>
      <w:divBdr>
        <w:top w:val="none" w:sz="0" w:space="0" w:color="auto"/>
        <w:left w:val="none" w:sz="0" w:space="0" w:color="auto"/>
        <w:bottom w:val="none" w:sz="0" w:space="0" w:color="auto"/>
        <w:right w:val="none" w:sz="0" w:space="0" w:color="auto"/>
      </w:divBdr>
      <w:divsChild>
        <w:div w:id="857546999">
          <w:marLeft w:val="0"/>
          <w:marRight w:val="0"/>
          <w:marTop w:val="0"/>
          <w:marBottom w:val="0"/>
          <w:divBdr>
            <w:top w:val="none" w:sz="0" w:space="0" w:color="auto"/>
            <w:left w:val="none" w:sz="0" w:space="0" w:color="auto"/>
            <w:bottom w:val="none" w:sz="0" w:space="0" w:color="auto"/>
            <w:right w:val="none" w:sz="0" w:space="0" w:color="auto"/>
          </w:divBdr>
          <w:divsChild>
            <w:div w:id="1974021488">
              <w:marLeft w:val="0"/>
              <w:marRight w:val="0"/>
              <w:marTop w:val="0"/>
              <w:marBottom w:val="0"/>
              <w:divBdr>
                <w:top w:val="none" w:sz="0" w:space="0" w:color="auto"/>
                <w:left w:val="none" w:sz="0" w:space="0" w:color="auto"/>
                <w:bottom w:val="none" w:sz="0" w:space="0" w:color="auto"/>
                <w:right w:val="none" w:sz="0" w:space="0" w:color="auto"/>
              </w:divBdr>
              <w:divsChild>
                <w:div w:id="892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7450">
      <w:bodyDiv w:val="1"/>
      <w:marLeft w:val="0"/>
      <w:marRight w:val="0"/>
      <w:marTop w:val="0"/>
      <w:marBottom w:val="0"/>
      <w:divBdr>
        <w:top w:val="none" w:sz="0" w:space="0" w:color="auto"/>
        <w:left w:val="none" w:sz="0" w:space="0" w:color="auto"/>
        <w:bottom w:val="none" w:sz="0" w:space="0" w:color="auto"/>
        <w:right w:val="none" w:sz="0" w:space="0" w:color="auto"/>
      </w:divBdr>
      <w:divsChild>
        <w:div w:id="1590773123">
          <w:marLeft w:val="0"/>
          <w:marRight w:val="0"/>
          <w:marTop w:val="0"/>
          <w:marBottom w:val="0"/>
          <w:divBdr>
            <w:top w:val="none" w:sz="0" w:space="0" w:color="auto"/>
            <w:left w:val="none" w:sz="0" w:space="0" w:color="auto"/>
            <w:bottom w:val="none" w:sz="0" w:space="0" w:color="auto"/>
            <w:right w:val="none" w:sz="0" w:space="0" w:color="auto"/>
          </w:divBdr>
          <w:divsChild>
            <w:div w:id="1187334258">
              <w:marLeft w:val="0"/>
              <w:marRight w:val="0"/>
              <w:marTop w:val="0"/>
              <w:marBottom w:val="0"/>
              <w:divBdr>
                <w:top w:val="none" w:sz="0" w:space="0" w:color="auto"/>
                <w:left w:val="none" w:sz="0" w:space="0" w:color="auto"/>
                <w:bottom w:val="none" w:sz="0" w:space="0" w:color="auto"/>
                <w:right w:val="none" w:sz="0" w:space="0" w:color="auto"/>
              </w:divBdr>
              <w:divsChild>
                <w:div w:id="18485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5311">
      <w:bodyDiv w:val="1"/>
      <w:marLeft w:val="0"/>
      <w:marRight w:val="0"/>
      <w:marTop w:val="0"/>
      <w:marBottom w:val="0"/>
      <w:divBdr>
        <w:top w:val="none" w:sz="0" w:space="0" w:color="auto"/>
        <w:left w:val="none" w:sz="0" w:space="0" w:color="auto"/>
        <w:bottom w:val="none" w:sz="0" w:space="0" w:color="auto"/>
        <w:right w:val="none" w:sz="0" w:space="0" w:color="auto"/>
      </w:divBdr>
      <w:divsChild>
        <w:div w:id="1178076886">
          <w:marLeft w:val="0"/>
          <w:marRight w:val="0"/>
          <w:marTop w:val="0"/>
          <w:marBottom w:val="0"/>
          <w:divBdr>
            <w:top w:val="none" w:sz="0" w:space="0" w:color="auto"/>
            <w:left w:val="none" w:sz="0" w:space="0" w:color="auto"/>
            <w:bottom w:val="none" w:sz="0" w:space="0" w:color="auto"/>
            <w:right w:val="none" w:sz="0" w:space="0" w:color="auto"/>
          </w:divBdr>
          <w:divsChild>
            <w:div w:id="411632415">
              <w:marLeft w:val="0"/>
              <w:marRight w:val="0"/>
              <w:marTop w:val="0"/>
              <w:marBottom w:val="0"/>
              <w:divBdr>
                <w:top w:val="none" w:sz="0" w:space="0" w:color="auto"/>
                <w:left w:val="none" w:sz="0" w:space="0" w:color="auto"/>
                <w:bottom w:val="none" w:sz="0" w:space="0" w:color="auto"/>
                <w:right w:val="none" w:sz="0" w:space="0" w:color="auto"/>
              </w:divBdr>
              <w:divsChild>
                <w:div w:id="13112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0252">
      <w:bodyDiv w:val="1"/>
      <w:marLeft w:val="0"/>
      <w:marRight w:val="0"/>
      <w:marTop w:val="0"/>
      <w:marBottom w:val="0"/>
      <w:divBdr>
        <w:top w:val="none" w:sz="0" w:space="0" w:color="auto"/>
        <w:left w:val="none" w:sz="0" w:space="0" w:color="auto"/>
        <w:bottom w:val="none" w:sz="0" w:space="0" w:color="auto"/>
        <w:right w:val="none" w:sz="0" w:space="0" w:color="auto"/>
      </w:divBdr>
      <w:divsChild>
        <w:div w:id="68045752">
          <w:marLeft w:val="0"/>
          <w:marRight w:val="0"/>
          <w:marTop w:val="0"/>
          <w:marBottom w:val="0"/>
          <w:divBdr>
            <w:top w:val="none" w:sz="0" w:space="0" w:color="auto"/>
            <w:left w:val="none" w:sz="0" w:space="0" w:color="auto"/>
            <w:bottom w:val="none" w:sz="0" w:space="0" w:color="auto"/>
            <w:right w:val="none" w:sz="0" w:space="0" w:color="auto"/>
          </w:divBdr>
          <w:divsChild>
            <w:div w:id="828860336">
              <w:marLeft w:val="0"/>
              <w:marRight w:val="0"/>
              <w:marTop w:val="0"/>
              <w:marBottom w:val="0"/>
              <w:divBdr>
                <w:top w:val="none" w:sz="0" w:space="0" w:color="auto"/>
                <w:left w:val="none" w:sz="0" w:space="0" w:color="auto"/>
                <w:bottom w:val="none" w:sz="0" w:space="0" w:color="auto"/>
                <w:right w:val="none" w:sz="0" w:space="0" w:color="auto"/>
              </w:divBdr>
              <w:divsChild>
                <w:div w:id="13669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2513">
      <w:bodyDiv w:val="1"/>
      <w:marLeft w:val="0"/>
      <w:marRight w:val="0"/>
      <w:marTop w:val="0"/>
      <w:marBottom w:val="0"/>
      <w:divBdr>
        <w:top w:val="none" w:sz="0" w:space="0" w:color="auto"/>
        <w:left w:val="none" w:sz="0" w:space="0" w:color="auto"/>
        <w:bottom w:val="none" w:sz="0" w:space="0" w:color="auto"/>
        <w:right w:val="none" w:sz="0" w:space="0" w:color="auto"/>
      </w:divBdr>
      <w:divsChild>
        <w:div w:id="2113670107">
          <w:marLeft w:val="0"/>
          <w:marRight w:val="0"/>
          <w:marTop w:val="0"/>
          <w:marBottom w:val="0"/>
          <w:divBdr>
            <w:top w:val="none" w:sz="0" w:space="0" w:color="auto"/>
            <w:left w:val="none" w:sz="0" w:space="0" w:color="auto"/>
            <w:bottom w:val="none" w:sz="0" w:space="0" w:color="auto"/>
            <w:right w:val="none" w:sz="0" w:space="0" w:color="auto"/>
          </w:divBdr>
          <w:divsChild>
            <w:div w:id="1445072570">
              <w:marLeft w:val="0"/>
              <w:marRight w:val="0"/>
              <w:marTop w:val="0"/>
              <w:marBottom w:val="0"/>
              <w:divBdr>
                <w:top w:val="none" w:sz="0" w:space="0" w:color="auto"/>
                <w:left w:val="none" w:sz="0" w:space="0" w:color="auto"/>
                <w:bottom w:val="none" w:sz="0" w:space="0" w:color="auto"/>
                <w:right w:val="none" w:sz="0" w:space="0" w:color="auto"/>
              </w:divBdr>
              <w:divsChild>
                <w:div w:id="16213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5391">
      <w:bodyDiv w:val="1"/>
      <w:marLeft w:val="0"/>
      <w:marRight w:val="0"/>
      <w:marTop w:val="0"/>
      <w:marBottom w:val="0"/>
      <w:divBdr>
        <w:top w:val="none" w:sz="0" w:space="0" w:color="auto"/>
        <w:left w:val="none" w:sz="0" w:space="0" w:color="auto"/>
        <w:bottom w:val="none" w:sz="0" w:space="0" w:color="auto"/>
        <w:right w:val="none" w:sz="0" w:space="0" w:color="auto"/>
      </w:divBdr>
      <w:divsChild>
        <w:div w:id="2110539947">
          <w:marLeft w:val="0"/>
          <w:marRight w:val="0"/>
          <w:marTop w:val="0"/>
          <w:marBottom w:val="0"/>
          <w:divBdr>
            <w:top w:val="none" w:sz="0" w:space="0" w:color="auto"/>
            <w:left w:val="none" w:sz="0" w:space="0" w:color="auto"/>
            <w:bottom w:val="none" w:sz="0" w:space="0" w:color="auto"/>
            <w:right w:val="none" w:sz="0" w:space="0" w:color="auto"/>
          </w:divBdr>
          <w:divsChild>
            <w:div w:id="503395355">
              <w:marLeft w:val="0"/>
              <w:marRight w:val="0"/>
              <w:marTop w:val="0"/>
              <w:marBottom w:val="0"/>
              <w:divBdr>
                <w:top w:val="none" w:sz="0" w:space="0" w:color="auto"/>
                <w:left w:val="none" w:sz="0" w:space="0" w:color="auto"/>
                <w:bottom w:val="none" w:sz="0" w:space="0" w:color="auto"/>
                <w:right w:val="none" w:sz="0" w:space="0" w:color="auto"/>
              </w:divBdr>
              <w:divsChild>
                <w:div w:id="18304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662">
      <w:bodyDiv w:val="1"/>
      <w:marLeft w:val="0"/>
      <w:marRight w:val="0"/>
      <w:marTop w:val="0"/>
      <w:marBottom w:val="0"/>
      <w:divBdr>
        <w:top w:val="none" w:sz="0" w:space="0" w:color="auto"/>
        <w:left w:val="none" w:sz="0" w:space="0" w:color="auto"/>
        <w:bottom w:val="none" w:sz="0" w:space="0" w:color="auto"/>
        <w:right w:val="none" w:sz="0" w:space="0" w:color="auto"/>
      </w:divBdr>
      <w:divsChild>
        <w:div w:id="361831992">
          <w:marLeft w:val="0"/>
          <w:marRight w:val="0"/>
          <w:marTop w:val="0"/>
          <w:marBottom w:val="0"/>
          <w:divBdr>
            <w:top w:val="none" w:sz="0" w:space="0" w:color="auto"/>
            <w:left w:val="none" w:sz="0" w:space="0" w:color="auto"/>
            <w:bottom w:val="none" w:sz="0" w:space="0" w:color="auto"/>
            <w:right w:val="none" w:sz="0" w:space="0" w:color="auto"/>
          </w:divBdr>
          <w:divsChild>
            <w:div w:id="837231295">
              <w:marLeft w:val="0"/>
              <w:marRight w:val="0"/>
              <w:marTop w:val="0"/>
              <w:marBottom w:val="0"/>
              <w:divBdr>
                <w:top w:val="none" w:sz="0" w:space="0" w:color="auto"/>
                <w:left w:val="none" w:sz="0" w:space="0" w:color="auto"/>
                <w:bottom w:val="none" w:sz="0" w:space="0" w:color="auto"/>
                <w:right w:val="none" w:sz="0" w:space="0" w:color="auto"/>
              </w:divBdr>
              <w:divsChild>
                <w:div w:id="2657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7415">
      <w:bodyDiv w:val="1"/>
      <w:marLeft w:val="0"/>
      <w:marRight w:val="0"/>
      <w:marTop w:val="0"/>
      <w:marBottom w:val="0"/>
      <w:divBdr>
        <w:top w:val="none" w:sz="0" w:space="0" w:color="auto"/>
        <w:left w:val="none" w:sz="0" w:space="0" w:color="auto"/>
        <w:bottom w:val="none" w:sz="0" w:space="0" w:color="auto"/>
        <w:right w:val="none" w:sz="0" w:space="0" w:color="auto"/>
      </w:divBdr>
      <w:divsChild>
        <w:div w:id="790519888">
          <w:marLeft w:val="0"/>
          <w:marRight w:val="0"/>
          <w:marTop w:val="0"/>
          <w:marBottom w:val="0"/>
          <w:divBdr>
            <w:top w:val="none" w:sz="0" w:space="0" w:color="auto"/>
            <w:left w:val="none" w:sz="0" w:space="0" w:color="auto"/>
            <w:bottom w:val="none" w:sz="0" w:space="0" w:color="auto"/>
            <w:right w:val="none" w:sz="0" w:space="0" w:color="auto"/>
          </w:divBdr>
          <w:divsChild>
            <w:div w:id="1383752175">
              <w:marLeft w:val="0"/>
              <w:marRight w:val="0"/>
              <w:marTop w:val="0"/>
              <w:marBottom w:val="0"/>
              <w:divBdr>
                <w:top w:val="none" w:sz="0" w:space="0" w:color="auto"/>
                <w:left w:val="none" w:sz="0" w:space="0" w:color="auto"/>
                <w:bottom w:val="none" w:sz="0" w:space="0" w:color="auto"/>
                <w:right w:val="none" w:sz="0" w:space="0" w:color="auto"/>
              </w:divBdr>
              <w:divsChild>
                <w:div w:id="8202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06876">
      <w:bodyDiv w:val="1"/>
      <w:marLeft w:val="0"/>
      <w:marRight w:val="0"/>
      <w:marTop w:val="0"/>
      <w:marBottom w:val="0"/>
      <w:divBdr>
        <w:top w:val="none" w:sz="0" w:space="0" w:color="auto"/>
        <w:left w:val="none" w:sz="0" w:space="0" w:color="auto"/>
        <w:bottom w:val="none" w:sz="0" w:space="0" w:color="auto"/>
        <w:right w:val="none" w:sz="0" w:space="0" w:color="auto"/>
      </w:divBdr>
      <w:divsChild>
        <w:div w:id="321735055">
          <w:marLeft w:val="0"/>
          <w:marRight w:val="0"/>
          <w:marTop w:val="0"/>
          <w:marBottom w:val="0"/>
          <w:divBdr>
            <w:top w:val="none" w:sz="0" w:space="0" w:color="auto"/>
            <w:left w:val="none" w:sz="0" w:space="0" w:color="auto"/>
            <w:bottom w:val="none" w:sz="0" w:space="0" w:color="auto"/>
            <w:right w:val="none" w:sz="0" w:space="0" w:color="auto"/>
          </w:divBdr>
          <w:divsChild>
            <w:div w:id="857737327">
              <w:marLeft w:val="0"/>
              <w:marRight w:val="0"/>
              <w:marTop w:val="0"/>
              <w:marBottom w:val="0"/>
              <w:divBdr>
                <w:top w:val="none" w:sz="0" w:space="0" w:color="auto"/>
                <w:left w:val="none" w:sz="0" w:space="0" w:color="auto"/>
                <w:bottom w:val="none" w:sz="0" w:space="0" w:color="auto"/>
                <w:right w:val="none" w:sz="0" w:space="0" w:color="auto"/>
              </w:divBdr>
              <w:divsChild>
                <w:div w:id="407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xueyin" TargetMode="External"/><Relationship Id="rId4" Type="http://schemas.openxmlformats.org/officeDocument/2006/relationships/styles" Target="styles.xml"/><Relationship Id="rId9" Type="http://schemas.openxmlformats.org/officeDocument/2006/relationships/hyperlink" Target="https://www.xueyin"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137D4-5337-4ECF-854F-0049D47D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79</Pages>
  <Words>3602</Words>
  <Characters>20533</Characters>
  <Application>Microsoft Office Word</Application>
  <DocSecurity>0</DocSecurity>
  <Lines>171</Lines>
  <Paragraphs>48</Paragraphs>
  <ScaleCrop>false</ScaleCrop>
  <Company>Sky123.Org</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关于做好高校思政课教材征订发行工作的通知</dc:title>
  <dc:creator>Sky123.Org</dc:creator>
  <cp:lastModifiedBy>黑 小倩</cp:lastModifiedBy>
  <cp:revision>182</cp:revision>
  <cp:lastPrinted>2021-12-03T14:29:00Z</cp:lastPrinted>
  <dcterms:created xsi:type="dcterms:W3CDTF">2022-01-07T14:04:00Z</dcterms:created>
  <dcterms:modified xsi:type="dcterms:W3CDTF">2022-10-10T08:43:00Z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